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A5E52" w:rsidRPr="00ED3595" w:rsidRDefault="002A5E52" w:rsidP="002A5E52">
      <w:pPr>
        <w:pStyle w:val="Puesto"/>
        <w:ind w:left="2124"/>
        <w:rPr>
          <w:rFonts w:ascii="Castellar" w:hAnsi="Castellar"/>
          <w:sz w:val="32"/>
          <w:szCs w:val="32"/>
        </w:rPr>
      </w:pPr>
      <w:r>
        <w:rPr>
          <w:rFonts w:ascii="Castellar" w:hAnsi="Castellar"/>
          <w:noProof/>
          <w:sz w:val="32"/>
          <w:szCs w:val="32"/>
          <w:lang w:val="es-EC" w:eastAsia="es-EC"/>
        </w:rPr>
        <w:drawing>
          <wp:anchor distT="0" distB="0" distL="114300" distR="114300" simplePos="0" relativeHeight="251659264" behindDoc="0" locked="0" layoutInCell="1" allowOverlap="1" wp14:anchorId="472C17B8" wp14:editId="0196DA92">
            <wp:simplePos x="0" y="0"/>
            <wp:positionH relativeFrom="column">
              <wp:posOffset>294640</wp:posOffset>
            </wp:positionH>
            <wp:positionV relativeFrom="paragraph">
              <wp:posOffset>-54060</wp:posOffset>
            </wp:positionV>
            <wp:extent cx="826420" cy="972905"/>
            <wp:effectExtent l="0" t="0" r="0" b="0"/>
            <wp:wrapNone/>
            <wp:docPr id="8" name="Picture 25" descr="C:\Documents and Settings\SECRE\Mis documentos\MIS IMAGENES\CONGREGACION SS.CC\FUNDADORES\BP-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25" descr="C:\Documents and Settings\SECRE\Mis documentos\MIS IMAGENES\CONGREGACION SS.CC\FUNDADORES\BP-M.JPG"/>
                    <pic:cNvPicPr>
                      <a:picLocks noChangeAspect="1"/>
                    </pic:cNvPicPr>
                  </pic:nvPicPr>
                  <pic:blipFill rotWithShape="1"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48691"/>
                    <a:stretch/>
                  </pic:blipFill>
                  <pic:spPr bwMode="auto">
                    <a:xfrm>
                      <a:off x="0" y="0"/>
                      <a:ext cx="826420" cy="972905"/>
                    </a:xfrm>
                    <a:prstGeom prst="ellipse">
                      <a:avLst/>
                    </a:prstGeom>
                    <a:noFill/>
                    <a:extLst/>
                  </pic:spPr>
                </pic:pic>
              </a:graphicData>
            </a:graphic>
          </wp:anchor>
        </w:drawing>
      </w:r>
      <w:r w:rsidRPr="00ED3595">
        <w:rPr>
          <w:rFonts w:ascii="Castellar" w:hAnsi="Castellar"/>
          <w:noProof/>
          <w:sz w:val="32"/>
          <w:szCs w:val="32"/>
          <w:lang w:val="es-EC" w:eastAsia="es-EC"/>
        </w:rPr>
        <w:t xml:space="preserve">TERRITORIO </w:t>
      </w:r>
      <w:r>
        <w:rPr>
          <w:rFonts w:ascii="Castellar" w:hAnsi="Castellar"/>
          <w:noProof/>
          <w:sz w:val="32"/>
          <w:szCs w:val="32"/>
          <w:lang w:val="es-EC" w:eastAsia="es-EC"/>
        </w:rPr>
        <w:t>SS.CC.</w:t>
      </w:r>
      <w:r w:rsidRPr="00ED3595">
        <w:rPr>
          <w:rFonts w:ascii="Castellar" w:hAnsi="Castellar"/>
          <w:sz w:val="32"/>
          <w:szCs w:val="32"/>
        </w:rPr>
        <w:t xml:space="preserve"> Ecuador</w:t>
      </w:r>
    </w:p>
    <w:p w:rsidR="002A5E52" w:rsidRDefault="00F126B1" w:rsidP="002A5E52">
      <w:pPr>
        <w:spacing w:after="0" w:line="240" w:lineRule="auto"/>
        <w:ind w:left="2124"/>
        <w:jc w:val="center"/>
        <w:rPr>
          <w:rFonts w:ascii="Castellar" w:eastAsia="Times New Roman" w:hAnsi="Castellar"/>
          <w:b/>
          <w:bCs/>
          <w:sz w:val="28"/>
          <w:szCs w:val="32"/>
          <w:lang w:val="es-ES" w:eastAsia="es-ES"/>
        </w:rPr>
      </w:pPr>
      <w:r>
        <w:rPr>
          <w:rFonts w:ascii="Arial" w:hAnsi="Arial" w:cs="Arial"/>
          <w:noProof/>
          <w:color w:val="0000FF"/>
          <w:sz w:val="27"/>
          <w:szCs w:val="27"/>
          <w:lang w:eastAsia="es-EC"/>
        </w:rPr>
        <w:drawing>
          <wp:anchor distT="0" distB="0" distL="114300" distR="114300" simplePos="0" relativeHeight="251661312" behindDoc="1" locked="0" layoutInCell="1" allowOverlap="1" wp14:anchorId="327BD89E" wp14:editId="5431FAAA">
            <wp:simplePos x="0" y="0"/>
            <wp:positionH relativeFrom="column">
              <wp:posOffset>4739640</wp:posOffset>
            </wp:positionH>
            <wp:positionV relativeFrom="paragraph">
              <wp:posOffset>149225</wp:posOffset>
            </wp:positionV>
            <wp:extent cx="1352550" cy="1072515"/>
            <wp:effectExtent l="0" t="0" r="0" b="0"/>
            <wp:wrapTight wrapText="bothSides">
              <wp:wrapPolygon edited="0">
                <wp:start x="0" y="0"/>
                <wp:lineTo x="0" y="21101"/>
                <wp:lineTo x="21296" y="21101"/>
                <wp:lineTo x="21296" y="0"/>
                <wp:lineTo x="0" y="0"/>
              </wp:wrapPolygon>
            </wp:wrapTight>
            <wp:docPr id="2" name="Imagen 2" descr="Resultado de imagen para dibujo profesor con alumnos">
              <a:hlinkClick xmlns:a="http://schemas.openxmlformats.org/drawingml/2006/main" r:id="rId6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Resultado de imagen para dibujo profesor con alumnos">
                      <a:hlinkClick r:id="rId6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52550" cy="10725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A5E52" w:rsidRPr="00ED3595">
        <w:rPr>
          <w:rFonts w:ascii="Castellar" w:eastAsia="Times New Roman" w:hAnsi="Castellar"/>
          <w:b/>
          <w:bCs/>
          <w:sz w:val="28"/>
          <w:szCs w:val="32"/>
          <w:lang w:val="es-ES" w:eastAsia="es-ES"/>
        </w:rPr>
        <w:t>Cronograma de Actividades</w:t>
      </w:r>
    </w:p>
    <w:p w:rsidR="002A5E52" w:rsidRPr="00797078" w:rsidRDefault="002A5E52" w:rsidP="002A5E52">
      <w:pPr>
        <w:spacing w:after="0" w:line="240" w:lineRule="auto"/>
        <w:ind w:left="2124"/>
        <w:jc w:val="center"/>
        <w:rPr>
          <w:rFonts w:ascii="Castellar" w:eastAsia="Times New Roman" w:hAnsi="Castellar"/>
          <w:b/>
          <w:bCs/>
          <w:sz w:val="24"/>
          <w:szCs w:val="32"/>
          <w:lang w:val="es-ES" w:eastAsia="es-ES"/>
        </w:rPr>
      </w:pPr>
      <w:r>
        <w:rPr>
          <w:rFonts w:ascii="Castellar" w:eastAsia="Times New Roman" w:hAnsi="Castellar"/>
          <w:b/>
          <w:bCs/>
          <w:noProof/>
          <w:sz w:val="24"/>
          <w:szCs w:val="32"/>
          <w:lang w:eastAsia="es-EC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9C7B6EF" wp14:editId="4DC1B5C8">
                <wp:simplePos x="0" y="0"/>
                <wp:positionH relativeFrom="column">
                  <wp:posOffset>-41275</wp:posOffset>
                </wp:positionH>
                <wp:positionV relativeFrom="paragraph">
                  <wp:posOffset>70466</wp:posOffset>
                </wp:positionV>
                <wp:extent cx="1484630" cy="848345"/>
                <wp:effectExtent l="0" t="0" r="0" b="9525"/>
                <wp:wrapNone/>
                <wp:docPr id="7" name="7 Cuadro de text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84630" cy="8483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02011A" w:rsidRDefault="002420B3" w:rsidP="002A5E52">
                            <w:pPr>
                              <w:spacing w:after="0" w:line="240" w:lineRule="auto"/>
                              <w:jc w:val="center"/>
                              <w:rPr>
                                <w:rFonts w:ascii="Agency FB" w:hAnsi="Agency FB"/>
                                <w:sz w:val="20"/>
                                <w:szCs w:val="20"/>
                                <w:lang w:val="es-ES"/>
                              </w:rPr>
                            </w:pPr>
                            <w:r>
                              <w:rPr>
                                <w:rFonts w:ascii="Agency FB" w:hAnsi="Agency FB"/>
                                <w:sz w:val="20"/>
                                <w:szCs w:val="20"/>
                                <w:lang w:val="es-ES"/>
                              </w:rPr>
                              <w:t>“</w:t>
                            </w:r>
                            <w:r w:rsidR="0002011A">
                              <w:rPr>
                                <w:rFonts w:ascii="Agency FB" w:hAnsi="Agency FB"/>
                                <w:sz w:val="20"/>
                                <w:szCs w:val="20"/>
                                <w:lang w:val="es-ES"/>
                              </w:rPr>
                              <w:t>Abandónese a Dios y</w:t>
                            </w:r>
                          </w:p>
                          <w:p w:rsidR="002A5E52" w:rsidRPr="006D2EE5" w:rsidRDefault="0002011A" w:rsidP="002A5E52">
                            <w:pPr>
                              <w:spacing w:after="0" w:line="240" w:lineRule="auto"/>
                              <w:jc w:val="center"/>
                              <w:rPr>
                                <w:rFonts w:ascii="Agency FB" w:hAnsi="Agency FB"/>
                                <w:sz w:val="20"/>
                                <w:szCs w:val="20"/>
                                <w:lang w:val="es-ES"/>
                              </w:rPr>
                            </w:pPr>
                            <w:r>
                              <w:rPr>
                                <w:rFonts w:ascii="Agency FB" w:hAnsi="Agency FB"/>
                                <w:sz w:val="20"/>
                                <w:szCs w:val="20"/>
                                <w:lang w:val="es-ES"/>
                              </w:rPr>
                              <w:t xml:space="preserve"> Dios no la abandonará</w:t>
                            </w:r>
                            <w:r w:rsidR="002420B3">
                              <w:rPr>
                                <w:rFonts w:ascii="Agency FB" w:hAnsi="Agency FB"/>
                                <w:sz w:val="20"/>
                                <w:szCs w:val="20"/>
                                <w:lang w:val="es-ES"/>
                              </w:rPr>
                              <w:t>”</w:t>
                            </w:r>
                            <w:r w:rsidR="00836166">
                              <w:rPr>
                                <w:rFonts w:ascii="Agency FB" w:hAnsi="Agency FB"/>
                                <w:sz w:val="20"/>
                                <w:szCs w:val="20"/>
                                <w:lang w:val="es-ES"/>
                              </w:rPr>
                              <w:t xml:space="preserve"> B.M.</w:t>
                            </w:r>
                          </w:p>
                          <w:p w:rsidR="002A5E52" w:rsidRDefault="002A5E52" w:rsidP="002A5E52">
                            <w:pPr>
                              <w:spacing w:after="0" w:line="240" w:lineRule="auto"/>
                              <w:jc w:val="center"/>
                              <w:rPr>
                                <w:rFonts w:ascii="Agency FB" w:hAnsi="Agency FB"/>
                                <w:b/>
                                <w:sz w:val="72"/>
                                <w:szCs w:val="72"/>
                                <w:lang w:val="es-ES"/>
                                <w14:shadow w14:blurRad="38100" w14:dist="38100" w14:dir="7020000" w14:sx="100000" w14:sy="100000" w14:kx="0" w14:ky="0" w14:algn="tl">
                                  <w14:srgbClr w14:val="000000">
                                    <w14:alpha w14:val="65000"/>
                                  </w14:srgbClr>
                                </w14:shadow>
                                <w14:textOutline w14:w="12255" w14:cap="flat" w14:cmpd="dbl" w14:algn="ctr">
                                  <w14:solidFill>
                                    <w14:schemeClr w14:val="accent2">
                                      <w14:shade w14:val="85000"/>
                                      <w14:satMod w14:val="155000"/>
                                    </w14:schemeClr>
                                  </w14:solidFill>
                                  <w14:prstDash w14:val="solid"/>
                                  <w14:miter w14:lim="0"/>
                                </w14:textOutline>
                                <w14:textFill>
                                  <w14:gradFill>
                                    <w14:gsLst>
                                      <w14:gs w14:pos="10000">
                                        <w14:schemeClr w14:val="accent2">
                                          <w14:tint w14:val="10000"/>
                                          <w14:satMod w14:val="155000"/>
                                        </w14:schemeClr>
                                      </w14:gs>
                                      <w14:gs w14:pos="60000">
                                        <w14:schemeClr w14:val="accent2">
                                          <w14:tint w14:val="30000"/>
                                          <w14:satMod w14:val="155000"/>
                                        </w14:schemeClr>
                                      </w14:gs>
                                      <w14:gs w14:pos="100000">
                                        <w14:schemeClr w14:val="accent2">
                                          <w14:tint w14:val="73000"/>
                                          <w14:satMod w14:val="155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</w:pPr>
                          </w:p>
                          <w:p w:rsidR="002A5E52" w:rsidRPr="00797078" w:rsidRDefault="002A5E52" w:rsidP="002A5E52">
                            <w:pPr>
                              <w:spacing w:after="0" w:line="240" w:lineRule="auto"/>
                              <w:jc w:val="center"/>
                              <w:rPr>
                                <w:rFonts w:ascii="Agency FB" w:hAnsi="Agency FB"/>
                                <w:b/>
                                <w:sz w:val="72"/>
                                <w:szCs w:val="72"/>
                                <w:lang w:val="es-ES"/>
                                <w14:shadow w14:blurRad="38100" w14:dist="38100" w14:dir="7020000" w14:sx="100000" w14:sy="100000" w14:kx="0" w14:ky="0" w14:algn="tl">
                                  <w14:srgbClr w14:val="000000">
                                    <w14:alpha w14:val="65000"/>
                                  </w14:srgbClr>
                                </w14:shadow>
                                <w14:textOutline w14:w="12255" w14:cap="flat" w14:cmpd="dbl" w14:algn="ctr">
                                  <w14:solidFill>
                                    <w14:schemeClr w14:val="accent2">
                                      <w14:shade w14:val="85000"/>
                                      <w14:satMod w14:val="155000"/>
                                    </w14:schemeClr>
                                  </w14:solidFill>
                                  <w14:prstDash w14:val="solid"/>
                                  <w14:miter w14:lim="0"/>
                                </w14:textOutline>
                                <w14:textFill>
                                  <w14:gradFill>
                                    <w14:gsLst>
                                      <w14:gs w14:pos="10000">
                                        <w14:schemeClr w14:val="accent2">
                                          <w14:tint w14:val="10000"/>
                                          <w14:satMod w14:val="155000"/>
                                        </w14:schemeClr>
                                      </w14:gs>
                                      <w14:gs w14:pos="60000">
                                        <w14:schemeClr w14:val="accent2">
                                          <w14:tint w14:val="30000"/>
                                          <w14:satMod w14:val="155000"/>
                                        </w14:schemeClr>
                                      </w14:gs>
                                      <w14:gs w14:pos="100000">
                                        <w14:schemeClr w14:val="accent2">
                                          <w14:tint w14:val="73000"/>
                                          <w14:satMod w14:val="155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DeflateTop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4993C927" id="_x0000_t202" coordsize="21600,21600" o:spt="202" path="m,l,21600r21600,l21600,xe">
                <v:stroke joinstyle="miter"/>
                <v:path gradientshapeok="t" o:connecttype="rect"/>
              </v:shapetype>
              <v:shape id="7 Cuadro de texto" o:spid="_x0000_s1026" type="#_x0000_t202" style="position:absolute;left:0;text-align:left;margin-left:-3.25pt;margin-top:5.55pt;width:116.9pt;height:66.8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H5E0MQIAAGAEAAAOAAAAZHJzL2Uyb0RvYy54bWysVMGO2jAQvVfqP1i+lwCbXVhEWFEQVSXU&#10;XQmqPRvHhki2x7UNCf36jp3A0nZPVS/OeGY8nnnvOdOnRityEs5XYAo66PUpEYZDWZl9Qb9vV5/G&#10;lPjATMkUGFHQs/D0afbxw7S2EzGEA6hSOIJFjJ/UtqCHEOwkyzw/CM18D6wwGJTgNAu4dfusdKzG&#10;6lplw37/IavBldYBF96jd9kG6SzVl1Lw8CylF4GogmJvIa0urbu4ZrMpm+wds4eKd22wf+hCs8rg&#10;pddSSxYYObrqr1K64g48yNDjoDOQsuIizYDTDPp/TLM5MCvSLAiOt1eY/P8ry7+dXhypyoKOKDFM&#10;I0Ujsjiy0gEpBQmiCRBBqq2fYO7GYnZoPkODZF/8Hp1x9kY6Hb84FcE4wn2+Qox1CI+H8nH+cIch&#10;jrFxPr7L72OZ7O20dT58EaBJNArqkMKELDutfWhTLynxMgOrSqlEozK/ObBm6xFJB93pOEjbcLRC&#10;s2u66XZQnnE4B61GvOWrCjtYMx9emENRYNMo9PCMi1RQFxQ6i5IDuJ/v+WM+coVRSmoUWUH9jyNz&#10;ghL11SCLj4M8j6pMm/x+NMSNu43sbiPmqBeAOh7gk7I8mTE/qIspHehXfA/zeCuGmOF4d0HDxVyE&#10;Vvr4nriYz1MS6tCysDYby2PpCGHEd9u8Mmc7EqIMlkIqFsQW7Ht0tOkt/vNjAFklriLGLbDIcdyg&#10;jBPb3ZOL7+R2n7LefgyzXwAAAP//AwBQSwMEFAAGAAgAAAAhABhI15LeAAAACQEAAA8AAABkcnMv&#10;ZG93bnJldi54bWxMj81OwzAQhO9IvIO1SNxaOyFtaRqnQiCuIMqPxM2Nt0lEvI5itwlv3+VUjjsz&#10;mv2m2E6uEyccQutJQzJXIJAqb1uqNXy8P8/uQYRoyJrOE2r4xQDb8vqqMLn1I73haRdrwSUUcqOh&#10;ibHPpQxVg86Eue+R2Dv4wZnI51BLO5iRy10nU6WW0pmW+ENjenxssPrZHZ2Gz5fD91emXusnt+hH&#10;PylJbi21vr2ZHjYgIk7xEoY/fEaHkpn2/kg2iE7DbLngJOtJAoL9NF3dgdizkGUrkGUh/y8ozwAA&#10;AP//AwBQSwECLQAUAAYACAAAACEAtoM4kv4AAADhAQAAEwAAAAAAAAAAAAAAAAAAAAAAW0NvbnRl&#10;bnRfVHlwZXNdLnhtbFBLAQItABQABgAIAAAAIQA4/SH/1gAAAJQBAAALAAAAAAAAAAAAAAAAAC8B&#10;AABfcmVscy8ucmVsc1BLAQItABQABgAIAAAAIQCiH5E0MQIAAGAEAAAOAAAAAAAAAAAAAAAAAC4C&#10;AABkcnMvZTJvRG9jLnhtbFBLAQItABQABgAIAAAAIQAYSNeS3gAAAAkBAAAPAAAAAAAAAAAAAAAA&#10;AIsEAABkcnMvZG93bnJldi54bWxQSwUGAAAAAAQABADzAAAAlgUAAAAA&#10;" filled="f" stroked="f">
                <v:textbox>
                  <w:txbxContent>
                    <w:p w:rsidR="0002011A" w:rsidRDefault="002420B3" w:rsidP="002A5E52">
                      <w:pPr>
                        <w:spacing w:after="0" w:line="240" w:lineRule="auto"/>
                        <w:jc w:val="center"/>
                        <w:rPr>
                          <w:rFonts w:ascii="Agency FB" w:hAnsi="Agency FB"/>
                          <w:sz w:val="20"/>
                          <w:szCs w:val="20"/>
                          <w:lang w:val="es-ES"/>
                        </w:rPr>
                      </w:pPr>
                      <w:r>
                        <w:rPr>
                          <w:rFonts w:ascii="Agency FB" w:hAnsi="Agency FB"/>
                          <w:sz w:val="20"/>
                          <w:szCs w:val="20"/>
                          <w:lang w:val="es-ES"/>
                        </w:rPr>
                        <w:t>“</w:t>
                      </w:r>
                      <w:r w:rsidR="0002011A">
                        <w:rPr>
                          <w:rFonts w:ascii="Agency FB" w:hAnsi="Agency FB"/>
                          <w:sz w:val="20"/>
                          <w:szCs w:val="20"/>
                          <w:lang w:val="es-ES"/>
                        </w:rPr>
                        <w:t>Abandónese a Dios y</w:t>
                      </w:r>
                    </w:p>
                    <w:p w:rsidR="002A5E52" w:rsidRPr="006D2EE5" w:rsidRDefault="0002011A" w:rsidP="002A5E52">
                      <w:pPr>
                        <w:spacing w:after="0" w:line="240" w:lineRule="auto"/>
                        <w:jc w:val="center"/>
                        <w:rPr>
                          <w:rFonts w:ascii="Agency FB" w:hAnsi="Agency FB"/>
                          <w:sz w:val="20"/>
                          <w:szCs w:val="20"/>
                          <w:lang w:val="es-ES"/>
                        </w:rPr>
                      </w:pPr>
                      <w:r>
                        <w:rPr>
                          <w:rFonts w:ascii="Agency FB" w:hAnsi="Agency FB"/>
                          <w:sz w:val="20"/>
                          <w:szCs w:val="20"/>
                          <w:lang w:val="es-ES"/>
                        </w:rPr>
                        <w:t xml:space="preserve"> Dios no la abandonará</w:t>
                      </w:r>
                      <w:r w:rsidR="002420B3">
                        <w:rPr>
                          <w:rFonts w:ascii="Agency FB" w:hAnsi="Agency FB"/>
                          <w:sz w:val="20"/>
                          <w:szCs w:val="20"/>
                          <w:lang w:val="es-ES"/>
                        </w:rPr>
                        <w:t>”</w:t>
                      </w:r>
                      <w:r w:rsidR="00836166">
                        <w:rPr>
                          <w:rFonts w:ascii="Agency FB" w:hAnsi="Agency FB"/>
                          <w:sz w:val="20"/>
                          <w:szCs w:val="20"/>
                          <w:lang w:val="es-ES"/>
                        </w:rPr>
                        <w:t xml:space="preserve"> B.M.</w:t>
                      </w:r>
                    </w:p>
                    <w:p w:rsidR="002A5E52" w:rsidRDefault="002A5E52" w:rsidP="002A5E52">
                      <w:pPr>
                        <w:spacing w:after="0" w:line="240" w:lineRule="auto"/>
                        <w:jc w:val="center"/>
                        <w:rPr>
                          <w:rFonts w:ascii="Agency FB" w:hAnsi="Agency FB"/>
                          <w:b/>
                          <w:sz w:val="72"/>
                          <w:szCs w:val="72"/>
                          <w:lang w:val="es-ES"/>
                          <w14:shadow w14:blurRad="38100" w14:dist="38100" w14:dir="7020000" w14:sx="100000" w14:sy="100000" w14:kx="0" w14:ky="0" w14:algn="tl">
                            <w14:srgbClr w14:val="000000">
                              <w14:alpha w14:val="65000"/>
                            </w14:srgbClr>
                          </w14:shadow>
                          <w14:textOutline w14:w="12255" w14:cap="flat" w14:cmpd="dbl" w14:algn="ctr">
                            <w14:solidFill>
                              <w14:schemeClr w14:val="accent2">
                                <w14:shade w14:val="85000"/>
                                <w14:satMod w14:val="155000"/>
                              </w14:schemeClr>
                            </w14:solidFill>
                            <w14:prstDash w14:val="solid"/>
                            <w14:miter w14:lim="0"/>
                          </w14:textOutline>
                          <w14:textFill>
                            <w14:gradFill>
                              <w14:gsLst>
                                <w14:gs w14:pos="10000">
                                  <w14:schemeClr w14:val="accent2">
                                    <w14:tint w14:val="10000"/>
                                    <w14:satMod w14:val="155000"/>
                                  </w14:schemeClr>
                                </w14:gs>
                                <w14:gs w14:pos="60000">
                                  <w14:schemeClr w14:val="accent2">
                                    <w14:tint w14:val="30000"/>
                                    <w14:satMod w14:val="155000"/>
                                  </w14:schemeClr>
                                </w14:gs>
                                <w14:gs w14:pos="100000">
                                  <w14:schemeClr w14:val="accent2">
                                    <w14:tint w14:val="73000"/>
                                    <w14:satMod w14:val="155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</w:pPr>
                    </w:p>
                    <w:p w:rsidR="002A5E52" w:rsidRPr="00797078" w:rsidRDefault="002A5E52" w:rsidP="002A5E52">
                      <w:pPr>
                        <w:spacing w:after="0" w:line="240" w:lineRule="auto"/>
                        <w:jc w:val="center"/>
                        <w:rPr>
                          <w:rFonts w:ascii="Agency FB" w:hAnsi="Agency FB"/>
                          <w:b/>
                          <w:sz w:val="72"/>
                          <w:szCs w:val="72"/>
                          <w:lang w:val="es-ES"/>
                          <w14:shadow w14:blurRad="38100" w14:dist="38100" w14:dir="7020000" w14:sx="100000" w14:sy="100000" w14:kx="0" w14:ky="0" w14:algn="tl">
                            <w14:srgbClr w14:val="000000">
                              <w14:alpha w14:val="65000"/>
                            </w14:srgbClr>
                          </w14:shadow>
                          <w14:textOutline w14:w="12255" w14:cap="flat" w14:cmpd="dbl" w14:algn="ctr">
                            <w14:solidFill>
                              <w14:schemeClr w14:val="accent2">
                                <w14:shade w14:val="85000"/>
                                <w14:satMod w14:val="155000"/>
                              </w14:schemeClr>
                            </w14:solidFill>
                            <w14:prstDash w14:val="solid"/>
                            <w14:miter w14:lim="0"/>
                          </w14:textOutline>
                          <w14:textFill>
                            <w14:gradFill>
                              <w14:gsLst>
                                <w14:gs w14:pos="10000">
                                  <w14:schemeClr w14:val="accent2">
                                    <w14:tint w14:val="10000"/>
                                    <w14:satMod w14:val="155000"/>
                                  </w14:schemeClr>
                                </w14:gs>
                                <w14:gs w14:pos="60000">
                                  <w14:schemeClr w14:val="accent2">
                                    <w14:tint w14:val="30000"/>
                                    <w14:satMod w14:val="155000"/>
                                  </w14:schemeClr>
                                </w14:gs>
                                <w14:gs w14:pos="100000">
                                  <w14:schemeClr w14:val="accent2">
                                    <w14:tint w14:val="73000"/>
                                    <w14:satMod w14:val="155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2A5E52" w:rsidRPr="00494BD8" w:rsidRDefault="0002011A" w:rsidP="002A5E52">
      <w:pPr>
        <w:spacing w:after="0" w:line="240" w:lineRule="auto"/>
        <w:ind w:left="2124"/>
        <w:jc w:val="center"/>
        <w:rPr>
          <w:rFonts w:ascii="Castellar" w:eastAsia="Times New Roman" w:hAnsi="Castellar"/>
          <w:b/>
          <w:bCs/>
          <w:sz w:val="32"/>
          <w:szCs w:val="32"/>
          <w:lang w:val="es-ES" w:eastAsia="es-ES"/>
        </w:rPr>
      </w:pPr>
      <w:r>
        <w:rPr>
          <w:rFonts w:ascii="Castellar" w:eastAsia="Times New Roman" w:hAnsi="Castellar"/>
          <w:b/>
          <w:bCs/>
          <w:sz w:val="32"/>
          <w:szCs w:val="32"/>
          <w:lang w:val="es-ES" w:eastAsia="es-ES"/>
        </w:rPr>
        <w:t>ABRIL</w:t>
      </w:r>
      <w:r w:rsidR="001A4EF3" w:rsidRPr="00494BD8">
        <w:rPr>
          <w:rFonts w:ascii="Castellar" w:eastAsia="Times New Roman" w:hAnsi="Castellar"/>
          <w:b/>
          <w:bCs/>
          <w:sz w:val="32"/>
          <w:szCs w:val="32"/>
          <w:lang w:val="es-ES" w:eastAsia="es-ES"/>
        </w:rPr>
        <w:t xml:space="preserve"> 2018</w:t>
      </w:r>
      <w:r w:rsidR="00F126B1" w:rsidRPr="00F126B1">
        <w:rPr>
          <w:rFonts w:ascii="Arial" w:hAnsi="Arial" w:cs="Arial"/>
          <w:noProof/>
          <w:color w:val="0000FF"/>
          <w:sz w:val="27"/>
          <w:szCs w:val="27"/>
          <w:lang w:eastAsia="es-EC"/>
        </w:rPr>
        <w:t xml:space="preserve"> </w:t>
      </w:r>
    </w:p>
    <w:p w:rsidR="002A5E52" w:rsidRDefault="002A5E52" w:rsidP="002A5E52">
      <w:pPr>
        <w:spacing w:after="0" w:line="240" w:lineRule="auto"/>
        <w:ind w:left="2124"/>
        <w:jc w:val="center"/>
        <w:rPr>
          <w:rFonts w:ascii="Castellar" w:eastAsia="Times New Roman" w:hAnsi="Castellar"/>
          <w:b/>
          <w:bCs/>
          <w:sz w:val="28"/>
          <w:szCs w:val="32"/>
          <w:lang w:val="es-ES" w:eastAsia="es-ES"/>
        </w:rPr>
      </w:pPr>
    </w:p>
    <w:p w:rsidR="002A5E52" w:rsidRDefault="002A5E52" w:rsidP="002A5E52">
      <w:pPr>
        <w:spacing w:after="0" w:line="240" w:lineRule="auto"/>
        <w:ind w:left="2124"/>
        <w:jc w:val="center"/>
        <w:rPr>
          <w:rFonts w:ascii="Castellar" w:eastAsia="Times New Roman" w:hAnsi="Castellar"/>
          <w:b/>
          <w:bCs/>
          <w:sz w:val="28"/>
          <w:szCs w:val="32"/>
          <w:lang w:val="es-ES" w:eastAsia="es-ES"/>
        </w:rPr>
      </w:pPr>
    </w:p>
    <w:p w:rsidR="002A5E52" w:rsidRDefault="002A5E52" w:rsidP="002A5E52">
      <w:pPr>
        <w:spacing w:after="0" w:line="240" w:lineRule="auto"/>
        <w:jc w:val="center"/>
        <w:rPr>
          <w:rFonts w:ascii="Castellar" w:eastAsia="Times New Roman" w:hAnsi="Castellar"/>
          <w:b/>
          <w:bCs/>
          <w:sz w:val="12"/>
          <w:szCs w:val="28"/>
          <w:lang w:val="es-ES" w:eastAsia="es-ES"/>
        </w:rPr>
      </w:pPr>
    </w:p>
    <w:p w:rsidR="002A5E52" w:rsidRDefault="002A5E52" w:rsidP="002A5E52">
      <w:pPr>
        <w:spacing w:after="0" w:line="240" w:lineRule="auto"/>
        <w:jc w:val="center"/>
        <w:rPr>
          <w:rFonts w:ascii="Castellar" w:eastAsia="Times New Roman" w:hAnsi="Castellar"/>
          <w:b/>
          <w:bCs/>
          <w:sz w:val="12"/>
          <w:szCs w:val="28"/>
          <w:lang w:val="es-ES" w:eastAsia="es-ES"/>
        </w:rPr>
      </w:pPr>
    </w:p>
    <w:p w:rsidR="002A5E52" w:rsidRPr="00AF4E03" w:rsidRDefault="002A5E52" w:rsidP="002A5E52">
      <w:pPr>
        <w:spacing w:after="0" w:line="240" w:lineRule="auto"/>
        <w:jc w:val="center"/>
        <w:rPr>
          <w:rFonts w:ascii="Castellar" w:eastAsia="Times New Roman" w:hAnsi="Castellar"/>
          <w:b/>
          <w:bCs/>
          <w:sz w:val="12"/>
          <w:szCs w:val="28"/>
          <w:lang w:val="es-ES" w:eastAsia="es-ES"/>
        </w:rPr>
      </w:pPr>
    </w:p>
    <w:tbl>
      <w:tblPr>
        <w:tblStyle w:val="Tabladecuadrcula4-nfasis6"/>
        <w:tblW w:w="9747" w:type="dxa"/>
        <w:tblLook w:val="04A0" w:firstRow="1" w:lastRow="0" w:firstColumn="1" w:lastColumn="0" w:noHBand="0" w:noVBand="1"/>
      </w:tblPr>
      <w:tblGrid>
        <w:gridCol w:w="1580"/>
        <w:gridCol w:w="4958"/>
        <w:gridCol w:w="3209"/>
      </w:tblGrid>
      <w:tr w:rsidR="002A5E52" w:rsidRPr="006E1F1E" w:rsidTr="00EA18D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0" w:type="dxa"/>
          </w:tcPr>
          <w:p w:rsidR="002A5E52" w:rsidRPr="00AF4E03" w:rsidRDefault="00203055" w:rsidP="009D43B0">
            <w:pPr>
              <w:pStyle w:val="Ttulo2"/>
              <w:outlineLvl w:val="1"/>
              <w:rPr>
                <w:rFonts w:ascii="Castellar" w:hAnsi="Castellar"/>
                <w:b w:val="0"/>
                <w:spacing w:val="-20"/>
                <w:sz w:val="28"/>
                <w:szCs w:val="32"/>
              </w:rPr>
            </w:pPr>
            <w:r>
              <w:rPr>
                <w:rFonts w:ascii="Castellar" w:hAnsi="Castellar"/>
                <w:color w:val="000000" w:themeColor="text1"/>
                <w:spacing w:val="-20"/>
                <w:sz w:val="28"/>
                <w:szCs w:val="32"/>
              </w:rPr>
              <w:t>ABRIL</w:t>
            </w:r>
          </w:p>
        </w:tc>
        <w:tc>
          <w:tcPr>
            <w:tcW w:w="4958" w:type="dxa"/>
          </w:tcPr>
          <w:p w:rsidR="002A5E52" w:rsidRPr="00ED3595" w:rsidRDefault="002A5E52" w:rsidP="009D43B0">
            <w:pPr>
              <w:pStyle w:val="Ttulo2"/>
              <w:outlineLvl w:val="1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stellar" w:hAnsi="Castellar"/>
                <w:b w:val="0"/>
                <w:sz w:val="28"/>
                <w:szCs w:val="32"/>
              </w:rPr>
            </w:pPr>
            <w:r w:rsidRPr="00ED3595">
              <w:rPr>
                <w:rFonts w:ascii="Castellar" w:hAnsi="Castellar"/>
                <w:sz w:val="28"/>
                <w:szCs w:val="32"/>
              </w:rPr>
              <w:t>Actividades</w:t>
            </w:r>
          </w:p>
        </w:tc>
        <w:tc>
          <w:tcPr>
            <w:tcW w:w="3209" w:type="dxa"/>
          </w:tcPr>
          <w:p w:rsidR="002A5E52" w:rsidRPr="00ED3595" w:rsidRDefault="002A5E52" w:rsidP="009D43B0">
            <w:pPr>
              <w:pStyle w:val="Ttulo2"/>
              <w:outlineLvl w:val="1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stellar" w:hAnsi="Castellar"/>
                <w:b w:val="0"/>
                <w:sz w:val="28"/>
                <w:szCs w:val="32"/>
              </w:rPr>
            </w:pPr>
            <w:r w:rsidRPr="00ED3595">
              <w:rPr>
                <w:rFonts w:ascii="Castellar" w:hAnsi="Castellar"/>
                <w:sz w:val="28"/>
                <w:szCs w:val="32"/>
              </w:rPr>
              <w:t>Responsable</w:t>
            </w:r>
          </w:p>
        </w:tc>
      </w:tr>
      <w:tr w:rsidR="00544CF8" w:rsidRPr="00BB3B6F" w:rsidTr="00EA18D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0" w:type="dxa"/>
          </w:tcPr>
          <w:p w:rsidR="00544CF8" w:rsidRDefault="00544CF8" w:rsidP="009D43B0">
            <w:pPr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4958" w:type="dxa"/>
          </w:tcPr>
          <w:p w:rsidR="00544CF8" w:rsidRDefault="00544CF8" w:rsidP="009D43B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3209" w:type="dxa"/>
          </w:tcPr>
          <w:p w:rsidR="00544CF8" w:rsidRPr="00BB3B6F" w:rsidRDefault="00544CF8" w:rsidP="009D43B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  <w:tr w:rsidR="00544CF8" w:rsidRPr="00BB3B6F" w:rsidTr="00EA18D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0" w:type="dxa"/>
          </w:tcPr>
          <w:p w:rsidR="00544CF8" w:rsidRDefault="00544CF8" w:rsidP="009D43B0">
            <w:pPr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1</w:t>
            </w:r>
          </w:p>
        </w:tc>
        <w:tc>
          <w:tcPr>
            <w:tcW w:w="4958" w:type="dxa"/>
          </w:tcPr>
          <w:p w:rsidR="00544CF8" w:rsidRDefault="00544CF8" w:rsidP="009D43B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Domingo de Resurrección</w:t>
            </w:r>
          </w:p>
        </w:tc>
        <w:tc>
          <w:tcPr>
            <w:tcW w:w="3209" w:type="dxa"/>
          </w:tcPr>
          <w:p w:rsidR="00544CF8" w:rsidRPr="00BB3B6F" w:rsidRDefault="00544CF8" w:rsidP="009D43B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Todos</w:t>
            </w:r>
          </w:p>
        </w:tc>
      </w:tr>
      <w:tr w:rsidR="00D71316" w:rsidRPr="00BB3B6F" w:rsidTr="00EA18D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0" w:type="dxa"/>
          </w:tcPr>
          <w:p w:rsidR="00D71316" w:rsidRDefault="00D71316" w:rsidP="00D71316">
            <w:pPr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4958" w:type="dxa"/>
          </w:tcPr>
          <w:p w:rsidR="00D71316" w:rsidRDefault="00D71316" w:rsidP="00D7131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3209" w:type="dxa"/>
          </w:tcPr>
          <w:p w:rsidR="00D71316" w:rsidRPr="00BB3B6F" w:rsidRDefault="00D71316" w:rsidP="00D7131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  <w:tr w:rsidR="00D71316" w:rsidRPr="00BB3B6F" w:rsidTr="00EA18D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0" w:type="dxa"/>
          </w:tcPr>
          <w:p w:rsidR="00D71316" w:rsidRDefault="00D71316" w:rsidP="00D71316">
            <w:pPr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1</w:t>
            </w:r>
          </w:p>
        </w:tc>
        <w:tc>
          <w:tcPr>
            <w:tcW w:w="4958" w:type="dxa"/>
          </w:tcPr>
          <w:p w:rsidR="00D71316" w:rsidRDefault="00D71316" w:rsidP="00D7131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 xml:space="preserve">Misiones por semana santa de jóvenes </w:t>
            </w:r>
            <w:proofErr w:type="spellStart"/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vocacionados</w:t>
            </w:r>
            <w:proofErr w:type="spellEnd"/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 xml:space="preserve"> “para que la iglesia crezca”</w:t>
            </w:r>
          </w:p>
        </w:tc>
        <w:tc>
          <w:tcPr>
            <w:tcW w:w="3209" w:type="dxa"/>
          </w:tcPr>
          <w:p w:rsidR="00D71316" w:rsidRPr="00BB3B6F" w:rsidRDefault="00D71316" w:rsidP="00D7131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Vicariato del Aguarico</w:t>
            </w:r>
          </w:p>
        </w:tc>
      </w:tr>
      <w:tr w:rsidR="00D71316" w:rsidRPr="00BB3B6F" w:rsidTr="00EA18D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0" w:type="dxa"/>
          </w:tcPr>
          <w:p w:rsidR="00D71316" w:rsidRDefault="00D71316" w:rsidP="00D71316">
            <w:pPr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4958" w:type="dxa"/>
          </w:tcPr>
          <w:p w:rsidR="00D71316" w:rsidRDefault="00D71316" w:rsidP="00D7131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3209" w:type="dxa"/>
          </w:tcPr>
          <w:p w:rsidR="00D71316" w:rsidRPr="00BB3B6F" w:rsidRDefault="00D71316" w:rsidP="00D7131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  <w:tr w:rsidR="00D71316" w:rsidRPr="00BB3B6F" w:rsidTr="00EA18D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0" w:type="dxa"/>
          </w:tcPr>
          <w:p w:rsidR="00D71316" w:rsidRDefault="00D71316" w:rsidP="00D71316">
            <w:pPr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2</w:t>
            </w:r>
          </w:p>
        </w:tc>
        <w:tc>
          <w:tcPr>
            <w:tcW w:w="4958" w:type="dxa"/>
          </w:tcPr>
          <w:p w:rsidR="00D71316" w:rsidRDefault="00D71316" w:rsidP="00D7131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Día mundial de la concientización del autismo</w:t>
            </w:r>
          </w:p>
        </w:tc>
        <w:tc>
          <w:tcPr>
            <w:tcW w:w="3209" w:type="dxa"/>
          </w:tcPr>
          <w:p w:rsidR="00D71316" w:rsidRPr="00BB3B6F" w:rsidRDefault="00D71316" w:rsidP="00D7131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Todos</w:t>
            </w:r>
          </w:p>
        </w:tc>
      </w:tr>
      <w:tr w:rsidR="00D71316" w:rsidRPr="00BB3B6F" w:rsidTr="00EA18D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0" w:type="dxa"/>
          </w:tcPr>
          <w:p w:rsidR="00D71316" w:rsidRDefault="00D71316" w:rsidP="00D71316">
            <w:pPr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4958" w:type="dxa"/>
          </w:tcPr>
          <w:p w:rsidR="00D71316" w:rsidRDefault="00D71316" w:rsidP="00D7131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3209" w:type="dxa"/>
          </w:tcPr>
          <w:p w:rsidR="00D71316" w:rsidRPr="00BB3B6F" w:rsidRDefault="00D71316" w:rsidP="00D7131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  <w:tr w:rsidR="00D71316" w:rsidRPr="00BB3B6F" w:rsidTr="00EA18D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0" w:type="dxa"/>
          </w:tcPr>
          <w:p w:rsidR="00D71316" w:rsidRDefault="00D71316" w:rsidP="00D71316">
            <w:pPr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2 al 26</w:t>
            </w:r>
          </w:p>
        </w:tc>
        <w:tc>
          <w:tcPr>
            <w:tcW w:w="4958" w:type="dxa"/>
          </w:tcPr>
          <w:p w:rsidR="00D71316" w:rsidRDefault="00D71316" w:rsidP="00D7131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CONESSCC: Reelaboración del Proyecto Educativo Pastoral</w:t>
            </w:r>
          </w:p>
          <w:p w:rsidR="00C0652D" w:rsidRDefault="00C0652D" w:rsidP="00D7131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Lugar: Casa Central</w:t>
            </w:r>
          </w:p>
        </w:tc>
        <w:tc>
          <w:tcPr>
            <w:tcW w:w="3209" w:type="dxa"/>
          </w:tcPr>
          <w:p w:rsidR="00D71316" w:rsidRDefault="00D71316" w:rsidP="00D7131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proofErr w:type="spellStart"/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Msc</w:t>
            </w:r>
            <w:proofErr w:type="spellEnd"/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. Cecilia Calle</w:t>
            </w:r>
          </w:p>
          <w:p w:rsidR="00D71316" w:rsidRDefault="00D71316" w:rsidP="00D7131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Dr. Marco Morejón</w:t>
            </w:r>
          </w:p>
          <w:p w:rsidR="00D71316" w:rsidRPr="00BB3B6F" w:rsidRDefault="00D71316" w:rsidP="00D7131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 xml:space="preserve">Dra. Inés Revelo </w:t>
            </w:r>
          </w:p>
        </w:tc>
      </w:tr>
      <w:tr w:rsidR="00D71316" w:rsidRPr="00BB3B6F" w:rsidTr="00EA18D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0" w:type="dxa"/>
          </w:tcPr>
          <w:p w:rsidR="00D71316" w:rsidRDefault="00D71316" w:rsidP="00D71316">
            <w:pPr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4958" w:type="dxa"/>
          </w:tcPr>
          <w:p w:rsidR="00D71316" w:rsidRDefault="00D71316" w:rsidP="00D7131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3209" w:type="dxa"/>
          </w:tcPr>
          <w:p w:rsidR="00D71316" w:rsidRPr="00BB3B6F" w:rsidRDefault="00D71316" w:rsidP="00D7131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  <w:tr w:rsidR="00D71316" w:rsidRPr="00BB3B6F" w:rsidTr="00EA18D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0" w:type="dxa"/>
          </w:tcPr>
          <w:p w:rsidR="00D71316" w:rsidRDefault="00D71316" w:rsidP="00D71316">
            <w:pPr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3</w:t>
            </w:r>
          </w:p>
        </w:tc>
        <w:tc>
          <w:tcPr>
            <w:tcW w:w="4958" w:type="dxa"/>
          </w:tcPr>
          <w:p w:rsidR="00D71316" w:rsidRDefault="00D71316" w:rsidP="00D7131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 xml:space="preserve">Aniversario de ordenación episcopal de Mons. Jesús esteban </w:t>
            </w:r>
            <w:proofErr w:type="spellStart"/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Sádaba</w:t>
            </w:r>
            <w:proofErr w:type="spellEnd"/>
          </w:p>
        </w:tc>
        <w:tc>
          <w:tcPr>
            <w:tcW w:w="3209" w:type="dxa"/>
          </w:tcPr>
          <w:p w:rsidR="00D71316" w:rsidRPr="00BB3B6F" w:rsidRDefault="00D71316" w:rsidP="00D7131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Vicariato del Aguarico</w:t>
            </w:r>
          </w:p>
        </w:tc>
      </w:tr>
      <w:tr w:rsidR="00D71316" w:rsidRPr="00BB3B6F" w:rsidTr="00EA18D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0" w:type="dxa"/>
          </w:tcPr>
          <w:p w:rsidR="00D71316" w:rsidRDefault="00D71316" w:rsidP="00D71316">
            <w:pPr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4958" w:type="dxa"/>
          </w:tcPr>
          <w:p w:rsidR="00D71316" w:rsidRDefault="00D71316" w:rsidP="00D7131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3209" w:type="dxa"/>
          </w:tcPr>
          <w:p w:rsidR="00D71316" w:rsidRPr="00BB3B6F" w:rsidRDefault="00D71316" w:rsidP="00D7131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  <w:tr w:rsidR="00D71316" w:rsidRPr="00BB3B6F" w:rsidTr="00EA18D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0" w:type="dxa"/>
          </w:tcPr>
          <w:p w:rsidR="00D71316" w:rsidRDefault="00D71316" w:rsidP="00D71316">
            <w:pPr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3</w:t>
            </w:r>
          </w:p>
        </w:tc>
        <w:tc>
          <w:tcPr>
            <w:tcW w:w="4958" w:type="dxa"/>
          </w:tcPr>
          <w:p w:rsidR="00D71316" w:rsidRDefault="00D71316" w:rsidP="00D7131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Pregón de apertura de las jornadas culturales</w:t>
            </w:r>
          </w:p>
        </w:tc>
        <w:tc>
          <w:tcPr>
            <w:tcW w:w="3209" w:type="dxa"/>
          </w:tcPr>
          <w:p w:rsidR="00D71316" w:rsidRPr="00BB3B6F" w:rsidRDefault="00D71316" w:rsidP="00D7131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U.E.SS.CC. Cuenca</w:t>
            </w:r>
          </w:p>
        </w:tc>
      </w:tr>
      <w:tr w:rsidR="00D71316" w:rsidRPr="00BB3B6F" w:rsidTr="00EA18D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0" w:type="dxa"/>
          </w:tcPr>
          <w:p w:rsidR="00D71316" w:rsidRDefault="00D71316" w:rsidP="00D71316">
            <w:pPr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4958" w:type="dxa"/>
          </w:tcPr>
          <w:p w:rsidR="00D71316" w:rsidRDefault="00D71316" w:rsidP="00D7131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3209" w:type="dxa"/>
          </w:tcPr>
          <w:p w:rsidR="00D71316" w:rsidRPr="00BB3B6F" w:rsidRDefault="00D71316" w:rsidP="00D7131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  <w:tr w:rsidR="00D71316" w:rsidRPr="00BB3B6F" w:rsidTr="00EA18D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0" w:type="dxa"/>
          </w:tcPr>
          <w:p w:rsidR="00D71316" w:rsidRDefault="00D71316" w:rsidP="00D71316">
            <w:pPr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3</w:t>
            </w:r>
          </w:p>
        </w:tc>
        <w:tc>
          <w:tcPr>
            <w:tcW w:w="4958" w:type="dxa"/>
          </w:tcPr>
          <w:p w:rsidR="00D71316" w:rsidRDefault="00D71316" w:rsidP="00D7131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Reingreso de los docentes del régimen Costa</w:t>
            </w:r>
          </w:p>
        </w:tc>
        <w:tc>
          <w:tcPr>
            <w:tcW w:w="3209" w:type="dxa"/>
          </w:tcPr>
          <w:p w:rsidR="00D71316" w:rsidRPr="00BB3B6F" w:rsidRDefault="00D71316" w:rsidP="00D7131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U.E.SS.CC. Guayaquil</w:t>
            </w:r>
          </w:p>
        </w:tc>
      </w:tr>
      <w:tr w:rsidR="00D71316" w:rsidRPr="00BB3B6F" w:rsidTr="00EA18D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0" w:type="dxa"/>
          </w:tcPr>
          <w:p w:rsidR="00D71316" w:rsidRDefault="00D71316" w:rsidP="00D71316">
            <w:pPr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4958" w:type="dxa"/>
          </w:tcPr>
          <w:p w:rsidR="00D71316" w:rsidRDefault="00D71316" w:rsidP="00D7131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3209" w:type="dxa"/>
          </w:tcPr>
          <w:p w:rsidR="00D71316" w:rsidRPr="00BB3B6F" w:rsidRDefault="00D71316" w:rsidP="00D7131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  <w:tr w:rsidR="00D71316" w:rsidRPr="00BB3B6F" w:rsidTr="00EA18D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0" w:type="dxa"/>
          </w:tcPr>
          <w:p w:rsidR="00D71316" w:rsidRDefault="00D71316" w:rsidP="00D71316">
            <w:pPr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3 al 6</w:t>
            </w:r>
          </w:p>
        </w:tc>
        <w:tc>
          <w:tcPr>
            <w:tcW w:w="4958" w:type="dxa"/>
          </w:tcPr>
          <w:p w:rsidR="00D71316" w:rsidRDefault="00D71316" w:rsidP="00D7131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Asamblea de pastoral indígena en el Coca</w:t>
            </w:r>
          </w:p>
        </w:tc>
        <w:tc>
          <w:tcPr>
            <w:tcW w:w="3209" w:type="dxa"/>
          </w:tcPr>
          <w:p w:rsidR="00D71316" w:rsidRPr="00BB3B6F" w:rsidRDefault="00D71316" w:rsidP="00D7131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Vicariato del Aguarico</w:t>
            </w:r>
          </w:p>
        </w:tc>
      </w:tr>
      <w:tr w:rsidR="00D71316" w:rsidRPr="00BB3B6F" w:rsidTr="00EA18D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0" w:type="dxa"/>
          </w:tcPr>
          <w:p w:rsidR="00D71316" w:rsidRDefault="00D71316" w:rsidP="00D71316">
            <w:pPr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4958" w:type="dxa"/>
          </w:tcPr>
          <w:p w:rsidR="00D71316" w:rsidRDefault="00D71316" w:rsidP="00D7131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3209" w:type="dxa"/>
          </w:tcPr>
          <w:p w:rsidR="00D71316" w:rsidRPr="00BB3B6F" w:rsidRDefault="00D71316" w:rsidP="00D7131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  <w:tr w:rsidR="00D71316" w:rsidRPr="00BB3B6F" w:rsidTr="00EA18D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0" w:type="dxa"/>
          </w:tcPr>
          <w:p w:rsidR="00D71316" w:rsidRDefault="00D71316" w:rsidP="00D71316">
            <w:pPr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4</w:t>
            </w:r>
          </w:p>
        </w:tc>
        <w:tc>
          <w:tcPr>
            <w:tcW w:w="4958" w:type="dxa"/>
          </w:tcPr>
          <w:p w:rsidR="00D71316" w:rsidRDefault="00D71316" w:rsidP="00D7131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Casa de Acogida NSP: Día mundial contra la prostitución infantil: taller formativo de prevención para usuarias internas y externas</w:t>
            </w:r>
          </w:p>
        </w:tc>
        <w:tc>
          <w:tcPr>
            <w:tcW w:w="3209" w:type="dxa"/>
          </w:tcPr>
          <w:p w:rsidR="00D71316" w:rsidRPr="00BB3B6F" w:rsidRDefault="00D71316" w:rsidP="00D7131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Equipo de trabajo de la casa de acogida NSP</w:t>
            </w:r>
          </w:p>
        </w:tc>
      </w:tr>
      <w:tr w:rsidR="00D71316" w:rsidRPr="00BB3B6F" w:rsidTr="00EA18D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0" w:type="dxa"/>
          </w:tcPr>
          <w:p w:rsidR="00D71316" w:rsidRDefault="00D71316" w:rsidP="00D71316">
            <w:pPr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4958" w:type="dxa"/>
          </w:tcPr>
          <w:p w:rsidR="00D71316" w:rsidRDefault="00D71316" w:rsidP="00D7131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3209" w:type="dxa"/>
          </w:tcPr>
          <w:p w:rsidR="00D71316" w:rsidRPr="00BB3B6F" w:rsidRDefault="00D71316" w:rsidP="00D7131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  <w:tr w:rsidR="00D71316" w:rsidRPr="00BB3B6F" w:rsidTr="00EA18D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0" w:type="dxa"/>
          </w:tcPr>
          <w:p w:rsidR="00D71316" w:rsidRDefault="00D71316" w:rsidP="00D71316">
            <w:pPr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4 y 5</w:t>
            </w:r>
          </w:p>
        </w:tc>
        <w:tc>
          <w:tcPr>
            <w:tcW w:w="4958" w:type="dxa"/>
          </w:tcPr>
          <w:p w:rsidR="00D71316" w:rsidRDefault="00D71316" w:rsidP="00D7131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Eucaristía de Pascua de Resurrección</w:t>
            </w:r>
          </w:p>
        </w:tc>
        <w:tc>
          <w:tcPr>
            <w:tcW w:w="3209" w:type="dxa"/>
          </w:tcPr>
          <w:p w:rsidR="00D71316" w:rsidRPr="00BB3B6F" w:rsidRDefault="00D71316" w:rsidP="00D7131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U.E.SS.CC. Centro</w:t>
            </w:r>
          </w:p>
        </w:tc>
      </w:tr>
      <w:tr w:rsidR="00D71316" w:rsidRPr="00BB3B6F" w:rsidTr="00EA18D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0" w:type="dxa"/>
          </w:tcPr>
          <w:p w:rsidR="00D71316" w:rsidRDefault="00D71316" w:rsidP="00D71316">
            <w:pPr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4958" w:type="dxa"/>
          </w:tcPr>
          <w:p w:rsidR="00D71316" w:rsidRDefault="00D71316" w:rsidP="00D7131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3209" w:type="dxa"/>
          </w:tcPr>
          <w:p w:rsidR="00D71316" w:rsidRPr="00BB3B6F" w:rsidRDefault="00D71316" w:rsidP="00D7131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  <w:tr w:rsidR="00D71316" w:rsidRPr="00BB3B6F" w:rsidTr="00EA18D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0" w:type="dxa"/>
          </w:tcPr>
          <w:p w:rsidR="00D71316" w:rsidRDefault="00D71316" w:rsidP="00D71316">
            <w:pPr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4 al 6</w:t>
            </w:r>
          </w:p>
        </w:tc>
        <w:tc>
          <w:tcPr>
            <w:tcW w:w="4958" w:type="dxa"/>
          </w:tcPr>
          <w:p w:rsidR="00D71316" w:rsidRDefault="00D71316" w:rsidP="00D7131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Jornada Culturales</w:t>
            </w:r>
          </w:p>
        </w:tc>
        <w:tc>
          <w:tcPr>
            <w:tcW w:w="3209" w:type="dxa"/>
          </w:tcPr>
          <w:p w:rsidR="00D71316" w:rsidRPr="00BB3B6F" w:rsidRDefault="00D71316" w:rsidP="00D7131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U.E.SS.CC. Cuenca</w:t>
            </w:r>
          </w:p>
        </w:tc>
      </w:tr>
      <w:tr w:rsidR="00D71316" w:rsidRPr="00BB3B6F" w:rsidTr="00EA18D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0" w:type="dxa"/>
          </w:tcPr>
          <w:p w:rsidR="00D71316" w:rsidRDefault="00D71316" w:rsidP="00D71316">
            <w:pPr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4958" w:type="dxa"/>
          </w:tcPr>
          <w:p w:rsidR="00D71316" w:rsidRDefault="00D71316" w:rsidP="00D7131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3209" w:type="dxa"/>
          </w:tcPr>
          <w:p w:rsidR="00D71316" w:rsidRPr="00BB3B6F" w:rsidRDefault="00D71316" w:rsidP="00D7131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  <w:tr w:rsidR="00D71316" w:rsidRPr="00BB3B6F" w:rsidTr="00EA18D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0" w:type="dxa"/>
          </w:tcPr>
          <w:p w:rsidR="00D71316" w:rsidRDefault="00D71316" w:rsidP="00D71316">
            <w:pPr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4 al 6</w:t>
            </w:r>
          </w:p>
        </w:tc>
        <w:tc>
          <w:tcPr>
            <w:tcW w:w="4958" w:type="dxa"/>
          </w:tcPr>
          <w:p w:rsidR="00D71316" w:rsidRDefault="00D71316" w:rsidP="00D7131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Exámenes remediales del régimen Costa</w:t>
            </w:r>
          </w:p>
        </w:tc>
        <w:tc>
          <w:tcPr>
            <w:tcW w:w="3209" w:type="dxa"/>
          </w:tcPr>
          <w:p w:rsidR="00D71316" w:rsidRPr="00BB3B6F" w:rsidRDefault="00D71316" w:rsidP="00D7131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Obras educativas de la Costa</w:t>
            </w:r>
          </w:p>
        </w:tc>
      </w:tr>
      <w:tr w:rsidR="00D71316" w:rsidRPr="00BB3B6F" w:rsidTr="00EA18D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0" w:type="dxa"/>
          </w:tcPr>
          <w:p w:rsidR="00D71316" w:rsidRPr="00667E12" w:rsidRDefault="00D71316" w:rsidP="00D71316">
            <w:pPr>
              <w:jc w:val="center"/>
              <w:rPr>
                <w:rFonts w:ascii="Copperplate Gothic Light" w:eastAsia="Times New Roman" w:hAnsi="Copperplate Gothic Light"/>
                <w:color w:val="000000" w:themeColor="text1"/>
                <w:sz w:val="20"/>
                <w:szCs w:val="20"/>
                <w:lang w:eastAsia="es-ES"/>
              </w:rPr>
            </w:pPr>
          </w:p>
        </w:tc>
        <w:tc>
          <w:tcPr>
            <w:tcW w:w="4958" w:type="dxa"/>
          </w:tcPr>
          <w:p w:rsidR="00D71316" w:rsidRDefault="00D71316" w:rsidP="00D7131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color w:val="000000" w:themeColor="text1"/>
                <w:sz w:val="20"/>
                <w:szCs w:val="20"/>
                <w:lang w:eastAsia="es-ES"/>
              </w:rPr>
            </w:pPr>
          </w:p>
        </w:tc>
        <w:tc>
          <w:tcPr>
            <w:tcW w:w="3209" w:type="dxa"/>
          </w:tcPr>
          <w:p w:rsidR="00D71316" w:rsidRDefault="00D71316" w:rsidP="00D7131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  <w:tr w:rsidR="00D71316" w:rsidRPr="00BB3B6F" w:rsidTr="00EA18D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0" w:type="dxa"/>
          </w:tcPr>
          <w:p w:rsidR="00D71316" w:rsidRDefault="00D71316" w:rsidP="00D71316">
            <w:pPr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4 al 13</w:t>
            </w:r>
          </w:p>
        </w:tc>
        <w:tc>
          <w:tcPr>
            <w:tcW w:w="4958" w:type="dxa"/>
          </w:tcPr>
          <w:p w:rsidR="00D71316" w:rsidRDefault="00D71316" w:rsidP="00D7131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Planificación del año lectivo 2018-2019 del Régimen Costa</w:t>
            </w:r>
          </w:p>
        </w:tc>
        <w:tc>
          <w:tcPr>
            <w:tcW w:w="3209" w:type="dxa"/>
          </w:tcPr>
          <w:p w:rsidR="00D71316" w:rsidRPr="00BB3B6F" w:rsidRDefault="00D71316" w:rsidP="00D7131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Obras educativas de la Costa</w:t>
            </w:r>
          </w:p>
        </w:tc>
      </w:tr>
      <w:tr w:rsidR="00D71316" w:rsidRPr="00BB3B6F" w:rsidTr="00EA18D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0" w:type="dxa"/>
          </w:tcPr>
          <w:p w:rsidR="00D71316" w:rsidRPr="00667E12" w:rsidRDefault="00D71316" w:rsidP="00D71316">
            <w:pPr>
              <w:jc w:val="center"/>
              <w:rPr>
                <w:rFonts w:ascii="Copperplate Gothic Light" w:eastAsia="Times New Roman" w:hAnsi="Copperplate Gothic Light"/>
                <w:color w:val="000000" w:themeColor="text1"/>
                <w:sz w:val="20"/>
                <w:szCs w:val="20"/>
                <w:lang w:eastAsia="es-ES"/>
              </w:rPr>
            </w:pPr>
          </w:p>
        </w:tc>
        <w:tc>
          <w:tcPr>
            <w:tcW w:w="4958" w:type="dxa"/>
          </w:tcPr>
          <w:p w:rsidR="00D71316" w:rsidRDefault="00D71316" w:rsidP="00D7131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color w:val="000000" w:themeColor="text1"/>
                <w:sz w:val="20"/>
                <w:szCs w:val="20"/>
                <w:lang w:eastAsia="es-ES"/>
              </w:rPr>
            </w:pPr>
          </w:p>
        </w:tc>
        <w:tc>
          <w:tcPr>
            <w:tcW w:w="3209" w:type="dxa"/>
          </w:tcPr>
          <w:p w:rsidR="00D71316" w:rsidRDefault="00D71316" w:rsidP="00D7131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  <w:tr w:rsidR="00D71316" w:rsidRPr="00BB3B6F" w:rsidTr="00EA18D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0" w:type="dxa"/>
          </w:tcPr>
          <w:p w:rsidR="00D71316" w:rsidRDefault="00D71316" w:rsidP="00D71316">
            <w:pPr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4 y18</w:t>
            </w:r>
          </w:p>
        </w:tc>
        <w:tc>
          <w:tcPr>
            <w:tcW w:w="4958" w:type="dxa"/>
          </w:tcPr>
          <w:p w:rsidR="00D71316" w:rsidRDefault="00D71316" w:rsidP="00D7131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 xml:space="preserve">Casa de Acogida NSP: terapia grupal de usuarias internas y externas        </w:t>
            </w:r>
          </w:p>
        </w:tc>
        <w:tc>
          <w:tcPr>
            <w:tcW w:w="3209" w:type="dxa"/>
          </w:tcPr>
          <w:p w:rsidR="00D71316" w:rsidRDefault="00D71316" w:rsidP="00D7131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CPA - PUCE</w:t>
            </w:r>
          </w:p>
        </w:tc>
      </w:tr>
      <w:tr w:rsidR="00D71316" w:rsidRPr="00BB3B6F" w:rsidTr="00EA18D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0" w:type="dxa"/>
          </w:tcPr>
          <w:p w:rsidR="00D71316" w:rsidRDefault="00D71316" w:rsidP="00D71316">
            <w:pPr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4958" w:type="dxa"/>
          </w:tcPr>
          <w:p w:rsidR="00D71316" w:rsidRDefault="00D71316" w:rsidP="00D7131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3209" w:type="dxa"/>
          </w:tcPr>
          <w:p w:rsidR="00D71316" w:rsidRDefault="00D71316" w:rsidP="00D7131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  <w:tr w:rsidR="00D71316" w:rsidRPr="00BB3B6F" w:rsidTr="00EA18D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0" w:type="dxa"/>
          </w:tcPr>
          <w:p w:rsidR="00D71316" w:rsidRDefault="00D71316" w:rsidP="00D71316">
            <w:pPr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5 y 6</w:t>
            </w:r>
          </w:p>
        </w:tc>
        <w:tc>
          <w:tcPr>
            <w:tcW w:w="4958" w:type="dxa"/>
          </w:tcPr>
          <w:p w:rsidR="00D71316" w:rsidRDefault="00D71316" w:rsidP="00D7131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Eucaristía de Pascua</w:t>
            </w:r>
          </w:p>
        </w:tc>
        <w:tc>
          <w:tcPr>
            <w:tcW w:w="3209" w:type="dxa"/>
          </w:tcPr>
          <w:p w:rsidR="00D71316" w:rsidRPr="00BB3B6F" w:rsidRDefault="00D71316" w:rsidP="00D7131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U.E.SS.CC. Rumipamba</w:t>
            </w:r>
          </w:p>
        </w:tc>
      </w:tr>
      <w:tr w:rsidR="00D71316" w:rsidRPr="00BB3B6F" w:rsidTr="00EA18D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0" w:type="dxa"/>
          </w:tcPr>
          <w:p w:rsidR="00D71316" w:rsidRDefault="00D71316" w:rsidP="00D71316">
            <w:pPr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4958" w:type="dxa"/>
          </w:tcPr>
          <w:p w:rsidR="00D71316" w:rsidRDefault="00D71316" w:rsidP="00D7131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3209" w:type="dxa"/>
          </w:tcPr>
          <w:p w:rsidR="00D71316" w:rsidRDefault="00D71316" w:rsidP="00D7131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  <w:tr w:rsidR="00D71316" w:rsidRPr="00BB3B6F" w:rsidTr="00EA18D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0" w:type="dxa"/>
          </w:tcPr>
          <w:p w:rsidR="00D71316" w:rsidRPr="00667E12" w:rsidRDefault="00D71316" w:rsidP="00D71316">
            <w:pPr>
              <w:jc w:val="center"/>
              <w:rPr>
                <w:rFonts w:ascii="Copperplate Gothic Light" w:eastAsia="Times New Roman" w:hAnsi="Copperplate Gothic Light"/>
                <w:color w:val="000000" w:themeColor="text1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color w:val="000000" w:themeColor="text1"/>
                <w:sz w:val="20"/>
                <w:szCs w:val="20"/>
                <w:lang w:eastAsia="es-ES"/>
              </w:rPr>
              <w:t>6</w:t>
            </w:r>
          </w:p>
        </w:tc>
        <w:tc>
          <w:tcPr>
            <w:tcW w:w="4958" w:type="dxa"/>
          </w:tcPr>
          <w:p w:rsidR="00D71316" w:rsidRPr="00667E12" w:rsidRDefault="00D71316" w:rsidP="00D7131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color w:val="000000" w:themeColor="text1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color w:val="000000" w:themeColor="text1"/>
                <w:sz w:val="20"/>
                <w:szCs w:val="20"/>
                <w:lang w:eastAsia="es-ES"/>
              </w:rPr>
              <w:t>Visita  P. Guillermo R</w:t>
            </w:r>
            <w:r w:rsidRPr="00667E12">
              <w:rPr>
                <w:rFonts w:ascii="Copperplate Gothic Light" w:eastAsia="Times New Roman" w:hAnsi="Copperplate Gothic Light"/>
                <w:color w:val="000000" w:themeColor="text1"/>
                <w:sz w:val="20"/>
                <w:szCs w:val="20"/>
                <w:lang w:eastAsia="es-ES"/>
              </w:rPr>
              <w:t>osas</w:t>
            </w:r>
            <w:r>
              <w:rPr>
                <w:rFonts w:ascii="Copperplate Gothic Light" w:eastAsia="Times New Roman" w:hAnsi="Copperplate Gothic Light"/>
                <w:color w:val="000000" w:themeColor="text1"/>
                <w:sz w:val="20"/>
                <w:szCs w:val="20"/>
                <w:lang w:eastAsia="es-ES"/>
              </w:rPr>
              <w:t xml:space="preserve">, ss.cc </w:t>
            </w:r>
          </w:p>
        </w:tc>
        <w:tc>
          <w:tcPr>
            <w:tcW w:w="3209" w:type="dxa"/>
          </w:tcPr>
          <w:p w:rsidR="00D71316" w:rsidRDefault="00D71316" w:rsidP="00D7131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Casa central</w:t>
            </w:r>
          </w:p>
        </w:tc>
      </w:tr>
      <w:tr w:rsidR="00D71316" w:rsidRPr="00BB3B6F" w:rsidTr="00EA18D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0" w:type="dxa"/>
          </w:tcPr>
          <w:p w:rsidR="00D71316" w:rsidRPr="00667E12" w:rsidRDefault="00D71316" w:rsidP="00D71316">
            <w:pPr>
              <w:jc w:val="center"/>
              <w:rPr>
                <w:rFonts w:ascii="Copperplate Gothic Light" w:eastAsia="Times New Roman" w:hAnsi="Copperplate Gothic Light"/>
                <w:color w:val="000000" w:themeColor="text1"/>
                <w:sz w:val="20"/>
                <w:szCs w:val="20"/>
                <w:lang w:eastAsia="es-ES"/>
              </w:rPr>
            </w:pPr>
          </w:p>
        </w:tc>
        <w:tc>
          <w:tcPr>
            <w:tcW w:w="4958" w:type="dxa"/>
          </w:tcPr>
          <w:p w:rsidR="00D71316" w:rsidRPr="00667E12" w:rsidRDefault="00D71316" w:rsidP="00D7131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color w:val="000000" w:themeColor="text1"/>
                <w:sz w:val="20"/>
                <w:szCs w:val="20"/>
                <w:lang w:eastAsia="es-ES"/>
              </w:rPr>
            </w:pPr>
          </w:p>
        </w:tc>
        <w:tc>
          <w:tcPr>
            <w:tcW w:w="3209" w:type="dxa"/>
          </w:tcPr>
          <w:p w:rsidR="00D71316" w:rsidRDefault="00D71316" w:rsidP="00D7131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  <w:tr w:rsidR="00D71316" w:rsidRPr="00BB3B6F" w:rsidTr="00EA18D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0" w:type="dxa"/>
          </w:tcPr>
          <w:p w:rsidR="00D71316" w:rsidRDefault="00D71316" w:rsidP="00D71316">
            <w:pPr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6</w:t>
            </w:r>
          </w:p>
        </w:tc>
        <w:tc>
          <w:tcPr>
            <w:tcW w:w="4958" w:type="dxa"/>
          </w:tcPr>
          <w:p w:rsidR="00D71316" w:rsidRDefault="00D71316" w:rsidP="00D7131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Publicación de notas de exámenes remediales régimen Costa</w:t>
            </w:r>
          </w:p>
        </w:tc>
        <w:tc>
          <w:tcPr>
            <w:tcW w:w="3209" w:type="dxa"/>
          </w:tcPr>
          <w:p w:rsidR="00D71316" w:rsidRPr="00BB3B6F" w:rsidRDefault="00D71316" w:rsidP="00D7131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Obras educativas de la Costa</w:t>
            </w:r>
          </w:p>
        </w:tc>
      </w:tr>
      <w:tr w:rsidR="00D71316" w:rsidRPr="00BB3B6F" w:rsidTr="00EA18D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0" w:type="dxa"/>
          </w:tcPr>
          <w:p w:rsidR="00D71316" w:rsidRDefault="00D71316" w:rsidP="00D71316">
            <w:pPr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4958" w:type="dxa"/>
          </w:tcPr>
          <w:p w:rsidR="00D71316" w:rsidRDefault="00D71316" w:rsidP="00D7131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3209" w:type="dxa"/>
          </w:tcPr>
          <w:p w:rsidR="00D71316" w:rsidRPr="00BB3B6F" w:rsidRDefault="00D71316" w:rsidP="00D7131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  <w:tr w:rsidR="00D71316" w:rsidRPr="00BB3B6F" w:rsidTr="00EA18D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0" w:type="dxa"/>
          </w:tcPr>
          <w:p w:rsidR="00D71316" w:rsidRPr="00692941" w:rsidRDefault="00D71316" w:rsidP="00D71316">
            <w:pPr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7</w:t>
            </w:r>
          </w:p>
        </w:tc>
        <w:tc>
          <w:tcPr>
            <w:tcW w:w="4958" w:type="dxa"/>
          </w:tcPr>
          <w:p w:rsidR="00D71316" w:rsidRDefault="00D71316" w:rsidP="00D7131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 w:rsidRPr="0040693D"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  <w:t>ABT.-</w:t>
            </w: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 xml:space="preserve"> Reunión de la Comisión de ABT. </w:t>
            </w:r>
          </w:p>
          <w:p w:rsidR="00D71316" w:rsidRPr="00692941" w:rsidRDefault="00D71316" w:rsidP="00D7131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Lugar: Comunidad san José  9H30</w:t>
            </w:r>
          </w:p>
        </w:tc>
        <w:tc>
          <w:tcPr>
            <w:tcW w:w="3209" w:type="dxa"/>
          </w:tcPr>
          <w:p w:rsidR="00D71316" w:rsidRPr="00692941" w:rsidRDefault="00D71316" w:rsidP="00D7131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Olguita Añazco y la Comisión de ABT</w:t>
            </w:r>
          </w:p>
        </w:tc>
      </w:tr>
      <w:tr w:rsidR="00D71316" w:rsidRPr="00BB3B6F" w:rsidTr="00EA18D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0" w:type="dxa"/>
          </w:tcPr>
          <w:p w:rsidR="00D71316" w:rsidRDefault="00D71316" w:rsidP="00D71316">
            <w:pPr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4958" w:type="dxa"/>
          </w:tcPr>
          <w:p w:rsidR="00D71316" w:rsidRDefault="00D71316" w:rsidP="00D7131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3209" w:type="dxa"/>
          </w:tcPr>
          <w:p w:rsidR="00D71316" w:rsidRPr="00BB3B6F" w:rsidRDefault="00D71316" w:rsidP="00D7131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  <w:tr w:rsidR="00D71316" w:rsidRPr="00BB3B6F" w:rsidTr="00EA18D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0" w:type="dxa"/>
          </w:tcPr>
          <w:p w:rsidR="00D71316" w:rsidRDefault="00D71316" w:rsidP="00D71316">
            <w:pPr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8</w:t>
            </w:r>
          </w:p>
        </w:tc>
        <w:tc>
          <w:tcPr>
            <w:tcW w:w="4958" w:type="dxa"/>
          </w:tcPr>
          <w:p w:rsidR="00D71316" w:rsidRPr="001B2850" w:rsidRDefault="00D71316" w:rsidP="00D7131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</w:pPr>
            <w:r w:rsidRPr="001B2850"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  <w:t>Fecha tope de entrega del trabajo de Constituciones IV Cap. Formación</w:t>
            </w:r>
            <w:r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  <w:t>, a la Secretaría del Territorio.</w:t>
            </w:r>
          </w:p>
        </w:tc>
        <w:tc>
          <w:tcPr>
            <w:tcW w:w="3209" w:type="dxa"/>
          </w:tcPr>
          <w:p w:rsidR="00D71316" w:rsidRPr="001B2850" w:rsidRDefault="00D71316" w:rsidP="00D7131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</w:pPr>
            <w:r w:rsidRPr="001B2850"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  <w:t>Hermanas que han pre</w:t>
            </w:r>
            <w:r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  <w:t xml:space="preserve">stado el servicio de formadoras </w:t>
            </w:r>
          </w:p>
        </w:tc>
      </w:tr>
      <w:tr w:rsidR="00D71316" w:rsidRPr="00BB3B6F" w:rsidTr="00EA18D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0" w:type="dxa"/>
          </w:tcPr>
          <w:p w:rsidR="00D71316" w:rsidRDefault="00D71316" w:rsidP="00D71316">
            <w:pPr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4958" w:type="dxa"/>
          </w:tcPr>
          <w:p w:rsidR="00D71316" w:rsidRDefault="00D71316" w:rsidP="00D7131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3209" w:type="dxa"/>
          </w:tcPr>
          <w:p w:rsidR="00D71316" w:rsidRPr="00BB3B6F" w:rsidRDefault="00D71316" w:rsidP="00D7131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  <w:tr w:rsidR="00D71316" w:rsidRPr="00BB3B6F" w:rsidTr="00EA18D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0" w:type="dxa"/>
          </w:tcPr>
          <w:p w:rsidR="00D71316" w:rsidRDefault="00D71316" w:rsidP="00D71316">
            <w:pPr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9</w:t>
            </w:r>
          </w:p>
        </w:tc>
        <w:tc>
          <w:tcPr>
            <w:tcW w:w="4958" w:type="dxa"/>
          </w:tcPr>
          <w:p w:rsidR="00D71316" w:rsidRDefault="00D71316" w:rsidP="00D7131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 xml:space="preserve">Día del maestro ecuatoriano. </w:t>
            </w:r>
          </w:p>
        </w:tc>
        <w:tc>
          <w:tcPr>
            <w:tcW w:w="3209" w:type="dxa"/>
          </w:tcPr>
          <w:p w:rsidR="00D71316" w:rsidRDefault="00D71316" w:rsidP="00D7131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U.E.SS.CC. Centro</w:t>
            </w:r>
          </w:p>
        </w:tc>
      </w:tr>
      <w:tr w:rsidR="00D71316" w:rsidRPr="00BB3B6F" w:rsidTr="00EA18D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0" w:type="dxa"/>
          </w:tcPr>
          <w:p w:rsidR="00D71316" w:rsidRDefault="00D71316" w:rsidP="00D71316">
            <w:pPr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4958" w:type="dxa"/>
          </w:tcPr>
          <w:p w:rsidR="00D71316" w:rsidRDefault="00D71316" w:rsidP="00D7131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3209" w:type="dxa"/>
          </w:tcPr>
          <w:p w:rsidR="00D71316" w:rsidRDefault="00D71316" w:rsidP="00D7131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  <w:tr w:rsidR="00D71316" w:rsidRPr="00BB3B6F" w:rsidTr="00EA18D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0" w:type="dxa"/>
          </w:tcPr>
          <w:p w:rsidR="00D71316" w:rsidRDefault="00D71316" w:rsidP="00D71316">
            <w:pPr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9</w:t>
            </w:r>
          </w:p>
        </w:tc>
        <w:tc>
          <w:tcPr>
            <w:tcW w:w="4958" w:type="dxa"/>
          </w:tcPr>
          <w:p w:rsidR="00D71316" w:rsidRDefault="00D71316" w:rsidP="00D7131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Exámenes de gracia del régimen Costa</w:t>
            </w:r>
          </w:p>
        </w:tc>
        <w:tc>
          <w:tcPr>
            <w:tcW w:w="3209" w:type="dxa"/>
          </w:tcPr>
          <w:p w:rsidR="00D71316" w:rsidRPr="00BB3B6F" w:rsidRDefault="00D71316" w:rsidP="00D7131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Obras educativas de la Costa</w:t>
            </w:r>
          </w:p>
        </w:tc>
      </w:tr>
      <w:tr w:rsidR="00D71316" w:rsidRPr="00BB3B6F" w:rsidTr="00EA18D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0" w:type="dxa"/>
          </w:tcPr>
          <w:p w:rsidR="00D71316" w:rsidRDefault="00D71316" w:rsidP="00D71316">
            <w:pPr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10</w:t>
            </w:r>
          </w:p>
        </w:tc>
        <w:tc>
          <w:tcPr>
            <w:tcW w:w="4958" w:type="dxa"/>
          </w:tcPr>
          <w:p w:rsidR="00D71316" w:rsidRDefault="00D71316" w:rsidP="00D7131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 w:rsidRPr="00073661"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  <w:t>Comisión de ABT</w:t>
            </w: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: Envío del trabajo previo sobre la revisión y actualización de las Políticas del CABTSSCC</w:t>
            </w:r>
          </w:p>
        </w:tc>
        <w:tc>
          <w:tcPr>
            <w:tcW w:w="3209" w:type="dxa"/>
          </w:tcPr>
          <w:p w:rsidR="00D71316" w:rsidRPr="00BB3B6F" w:rsidRDefault="00D71316" w:rsidP="00D7131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La Comisión ABT</w:t>
            </w:r>
          </w:p>
        </w:tc>
      </w:tr>
      <w:tr w:rsidR="00D71316" w:rsidRPr="00BB3B6F" w:rsidTr="00EA18D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0" w:type="dxa"/>
          </w:tcPr>
          <w:p w:rsidR="00D71316" w:rsidRDefault="00D71316" w:rsidP="00D71316">
            <w:pPr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4958" w:type="dxa"/>
          </w:tcPr>
          <w:p w:rsidR="00D71316" w:rsidRDefault="00D71316" w:rsidP="00D7131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3209" w:type="dxa"/>
          </w:tcPr>
          <w:p w:rsidR="00D71316" w:rsidRPr="00BB3B6F" w:rsidRDefault="00D71316" w:rsidP="00D7131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  <w:tr w:rsidR="00D71316" w:rsidRPr="00BB3B6F" w:rsidTr="00EA18D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0" w:type="dxa"/>
          </w:tcPr>
          <w:p w:rsidR="00D71316" w:rsidRDefault="00D71316" w:rsidP="00D71316">
            <w:pPr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11</w:t>
            </w:r>
          </w:p>
        </w:tc>
        <w:tc>
          <w:tcPr>
            <w:tcW w:w="4958" w:type="dxa"/>
          </w:tcPr>
          <w:p w:rsidR="00D71316" w:rsidRDefault="00D71316" w:rsidP="00D7131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Casa de Acogida NSP: Encuentro del equipo de la casa de acogida</w:t>
            </w:r>
          </w:p>
        </w:tc>
        <w:tc>
          <w:tcPr>
            <w:tcW w:w="3209" w:type="dxa"/>
          </w:tcPr>
          <w:p w:rsidR="00D71316" w:rsidRPr="00BB3B6F" w:rsidRDefault="00D71316" w:rsidP="00D7131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Equipo de trabajo de la casa de acogida NSP</w:t>
            </w:r>
          </w:p>
        </w:tc>
      </w:tr>
      <w:tr w:rsidR="00D71316" w:rsidRPr="00BB3B6F" w:rsidTr="00EA18D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0" w:type="dxa"/>
          </w:tcPr>
          <w:p w:rsidR="00D71316" w:rsidRDefault="00D71316" w:rsidP="00D71316">
            <w:pPr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4958" w:type="dxa"/>
          </w:tcPr>
          <w:p w:rsidR="00D71316" w:rsidRDefault="00D71316" w:rsidP="00D7131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3209" w:type="dxa"/>
          </w:tcPr>
          <w:p w:rsidR="00D71316" w:rsidRPr="00BB3B6F" w:rsidRDefault="00D71316" w:rsidP="00D7131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  <w:tr w:rsidR="00D71316" w:rsidRPr="00BB3B6F" w:rsidTr="00EA18D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0" w:type="dxa"/>
          </w:tcPr>
          <w:p w:rsidR="00D71316" w:rsidRDefault="00D71316" w:rsidP="00D71316">
            <w:pPr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11</w:t>
            </w:r>
          </w:p>
        </w:tc>
        <w:tc>
          <w:tcPr>
            <w:tcW w:w="4958" w:type="dxa"/>
          </w:tcPr>
          <w:p w:rsidR="00D71316" w:rsidRDefault="00D71316" w:rsidP="00D7131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Descubrimiento de Galápagos</w:t>
            </w:r>
          </w:p>
        </w:tc>
        <w:tc>
          <w:tcPr>
            <w:tcW w:w="3209" w:type="dxa"/>
          </w:tcPr>
          <w:p w:rsidR="00D71316" w:rsidRPr="00BB3B6F" w:rsidRDefault="00D71316" w:rsidP="00D7131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U.E.SS.CC. Centro</w:t>
            </w:r>
          </w:p>
        </w:tc>
      </w:tr>
      <w:tr w:rsidR="00D71316" w:rsidRPr="00BB3B6F" w:rsidTr="00EA18D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0" w:type="dxa"/>
          </w:tcPr>
          <w:p w:rsidR="00D71316" w:rsidRDefault="00D71316" w:rsidP="00D71316">
            <w:pPr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4958" w:type="dxa"/>
          </w:tcPr>
          <w:p w:rsidR="00D71316" w:rsidRDefault="00D71316" w:rsidP="00D7131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3209" w:type="dxa"/>
          </w:tcPr>
          <w:p w:rsidR="00D71316" w:rsidRPr="00BB3B6F" w:rsidRDefault="00D71316" w:rsidP="00D7131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  <w:tr w:rsidR="00D71316" w:rsidRPr="00BB3B6F" w:rsidTr="00EA18D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0" w:type="dxa"/>
          </w:tcPr>
          <w:p w:rsidR="00D71316" w:rsidRDefault="00D71316" w:rsidP="00D71316">
            <w:pPr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12</w:t>
            </w:r>
          </w:p>
        </w:tc>
        <w:tc>
          <w:tcPr>
            <w:tcW w:w="4958" w:type="dxa"/>
          </w:tcPr>
          <w:p w:rsidR="00D71316" w:rsidRDefault="00D71316" w:rsidP="00D7131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Fundación de Cuenca</w:t>
            </w:r>
          </w:p>
        </w:tc>
        <w:tc>
          <w:tcPr>
            <w:tcW w:w="3209" w:type="dxa"/>
          </w:tcPr>
          <w:p w:rsidR="00D71316" w:rsidRPr="00BB3B6F" w:rsidRDefault="00D71316" w:rsidP="00D7131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U.E.SS.CC. Cuenca</w:t>
            </w:r>
          </w:p>
        </w:tc>
      </w:tr>
      <w:tr w:rsidR="00D71316" w:rsidRPr="00BB3B6F" w:rsidTr="00EA18D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0" w:type="dxa"/>
          </w:tcPr>
          <w:p w:rsidR="00D71316" w:rsidRDefault="00D71316" w:rsidP="00D71316">
            <w:pPr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4958" w:type="dxa"/>
          </w:tcPr>
          <w:p w:rsidR="00D71316" w:rsidRDefault="00D71316" w:rsidP="00D7131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3209" w:type="dxa"/>
          </w:tcPr>
          <w:p w:rsidR="00D71316" w:rsidRPr="00BB3B6F" w:rsidRDefault="00D71316" w:rsidP="00D7131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  <w:tr w:rsidR="00D71316" w:rsidRPr="00BB3B6F" w:rsidTr="00EA18D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0" w:type="dxa"/>
          </w:tcPr>
          <w:p w:rsidR="00D71316" w:rsidRDefault="00D71316" w:rsidP="00D71316">
            <w:pPr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12, 19 y 26</w:t>
            </w:r>
          </w:p>
        </w:tc>
        <w:tc>
          <w:tcPr>
            <w:tcW w:w="4958" w:type="dxa"/>
          </w:tcPr>
          <w:p w:rsidR="00D71316" w:rsidRDefault="00D71316" w:rsidP="00D7131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Casa de Acogida NSP: Taller de computación a usuarias internas y externas</w:t>
            </w:r>
          </w:p>
        </w:tc>
        <w:tc>
          <w:tcPr>
            <w:tcW w:w="3209" w:type="dxa"/>
          </w:tcPr>
          <w:p w:rsidR="00D71316" w:rsidRPr="00BB3B6F" w:rsidRDefault="00D71316" w:rsidP="00D7131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 xml:space="preserve">Charlotte </w:t>
            </w:r>
            <w:proofErr w:type="spellStart"/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Plum</w:t>
            </w:r>
            <w:proofErr w:type="spellEnd"/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 xml:space="preserve"> (Voluntaria)</w:t>
            </w:r>
          </w:p>
        </w:tc>
      </w:tr>
      <w:tr w:rsidR="00D71316" w:rsidRPr="00BB3B6F" w:rsidTr="00EA18D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0" w:type="dxa"/>
          </w:tcPr>
          <w:p w:rsidR="00D71316" w:rsidRDefault="00D71316" w:rsidP="00D71316">
            <w:pPr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4958" w:type="dxa"/>
          </w:tcPr>
          <w:p w:rsidR="00D71316" w:rsidRDefault="00D71316" w:rsidP="00D7131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3209" w:type="dxa"/>
          </w:tcPr>
          <w:p w:rsidR="00D71316" w:rsidRPr="00BB3B6F" w:rsidRDefault="00D71316" w:rsidP="00D7131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  <w:tr w:rsidR="00D71316" w:rsidRPr="00BB3B6F" w:rsidTr="00EA18D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0" w:type="dxa"/>
          </w:tcPr>
          <w:p w:rsidR="00D71316" w:rsidRDefault="00D71316" w:rsidP="00D71316">
            <w:pPr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13</w:t>
            </w:r>
          </w:p>
        </w:tc>
        <w:tc>
          <w:tcPr>
            <w:tcW w:w="4958" w:type="dxa"/>
          </w:tcPr>
          <w:p w:rsidR="00D71316" w:rsidRDefault="00D71316" w:rsidP="00D7131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Eucaristía en honor a San Damián de Molokai</w:t>
            </w:r>
          </w:p>
        </w:tc>
        <w:tc>
          <w:tcPr>
            <w:tcW w:w="3209" w:type="dxa"/>
          </w:tcPr>
          <w:p w:rsidR="00D71316" w:rsidRDefault="00D71316" w:rsidP="00D7131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U.E.SS.CC. Centro</w:t>
            </w:r>
          </w:p>
        </w:tc>
      </w:tr>
      <w:tr w:rsidR="00D71316" w:rsidRPr="00BB3B6F" w:rsidTr="00EA18D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0" w:type="dxa"/>
          </w:tcPr>
          <w:p w:rsidR="00D71316" w:rsidRDefault="00D71316" w:rsidP="00D71316">
            <w:pPr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4958" w:type="dxa"/>
          </w:tcPr>
          <w:p w:rsidR="00D71316" w:rsidRDefault="00D71316" w:rsidP="00D7131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3209" w:type="dxa"/>
          </w:tcPr>
          <w:p w:rsidR="00D71316" w:rsidRDefault="00D71316" w:rsidP="00D7131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  <w:tr w:rsidR="00D71316" w:rsidRPr="00BB3B6F" w:rsidTr="00EA18D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0" w:type="dxa"/>
          </w:tcPr>
          <w:p w:rsidR="00D71316" w:rsidRDefault="00D71316" w:rsidP="00D71316">
            <w:pPr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13</w:t>
            </w:r>
          </w:p>
        </w:tc>
        <w:tc>
          <w:tcPr>
            <w:tcW w:w="4958" w:type="dxa"/>
          </w:tcPr>
          <w:p w:rsidR="00D71316" w:rsidRDefault="00D71316" w:rsidP="00D7131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 xml:space="preserve">Día del Maestro </w:t>
            </w:r>
          </w:p>
        </w:tc>
        <w:tc>
          <w:tcPr>
            <w:tcW w:w="3209" w:type="dxa"/>
          </w:tcPr>
          <w:p w:rsidR="00D71316" w:rsidRPr="00BB3B6F" w:rsidRDefault="00D71316" w:rsidP="00D7131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 xml:space="preserve">Obras Educativas </w:t>
            </w:r>
          </w:p>
        </w:tc>
      </w:tr>
      <w:tr w:rsidR="00D71316" w:rsidRPr="00BB3B6F" w:rsidTr="00EA18D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0" w:type="dxa"/>
          </w:tcPr>
          <w:p w:rsidR="00D71316" w:rsidRDefault="00D71316" w:rsidP="00D71316">
            <w:pPr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4958" w:type="dxa"/>
          </w:tcPr>
          <w:p w:rsidR="00D71316" w:rsidRDefault="00D71316" w:rsidP="00D7131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3209" w:type="dxa"/>
          </w:tcPr>
          <w:p w:rsidR="00D71316" w:rsidRPr="00BB3B6F" w:rsidRDefault="00D71316" w:rsidP="00D7131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  <w:tr w:rsidR="00D71316" w:rsidRPr="00BB3B6F" w:rsidTr="00EA18D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0" w:type="dxa"/>
          </w:tcPr>
          <w:p w:rsidR="00D71316" w:rsidRDefault="00D71316" w:rsidP="00D71316">
            <w:pPr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13 al 15</w:t>
            </w:r>
          </w:p>
        </w:tc>
        <w:tc>
          <w:tcPr>
            <w:tcW w:w="4958" w:type="dxa"/>
          </w:tcPr>
          <w:p w:rsidR="00D71316" w:rsidRPr="00E52F4D" w:rsidRDefault="00D71316" w:rsidP="00D7131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</w:pPr>
            <w:r w:rsidRPr="00E52F4D"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  <w:t>Encuentro de la ii etapa.- Paseo al Oriente</w:t>
            </w:r>
          </w:p>
        </w:tc>
        <w:tc>
          <w:tcPr>
            <w:tcW w:w="3209" w:type="dxa"/>
          </w:tcPr>
          <w:p w:rsidR="00D71316" w:rsidRPr="00E52F4D" w:rsidRDefault="00D71316" w:rsidP="00D7131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</w:pPr>
            <w:proofErr w:type="spellStart"/>
            <w:r w:rsidRPr="00E52F4D"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  <w:t>Lugarda</w:t>
            </w:r>
            <w:proofErr w:type="spellEnd"/>
            <w:r w:rsidRPr="00E52F4D"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  <w:t xml:space="preserve"> Rodríguez y Fátima Espinoza</w:t>
            </w:r>
          </w:p>
        </w:tc>
      </w:tr>
      <w:tr w:rsidR="00D71316" w:rsidRPr="00BB3B6F" w:rsidTr="00EA18D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0" w:type="dxa"/>
          </w:tcPr>
          <w:p w:rsidR="00D71316" w:rsidRDefault="00D71316" w:rsidP="00D71316">
            <w:pPr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13 al 22</w:t>
            </w:r>
          </w:p>
        </w:tc>
        <w:tc>
          <w:tcPr>
            <w:tcW w:w="4958" w:type="dxa"/>
          </w:tcPr>
          <w:p w:rsidR="00D71316" w:rsidRDefault="00D71316" w:rsidP="00D7131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Novena en honor a la Virgen Dolorosa</w:t>
            </w:r>
          </w:p>
        </w:tc>
        <w:tc>
          <w:tcPr>
            <w:tcW w:w="3209" w:type="dxa"/>
          </w:tcPr>
          <w:p w:rsidR="00D71316" w:rsidRPr="00BB3B6F" w:rsidRDefault="00D71316" w:rsidP="00D7131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U.E.SS.CC. Centro</w:t>
            </w:r>
          </w:p>
        </w:tc>
      </w:tr>
      <w:tr w:rsidR="00D71316" w:rsidRPr="00BB3B6F" w:rsidTr="00EA18D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0" w:type="dxa"/>
          </w:tcPr>
          <w:p w:rsidR="00D71316" w:rsidRDefault="00D71316" w:rsidP="00D71316">
            <w:pPr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4958" w:type="dxa"/>
          </w:tcPr>
          <w:p w:rsidR="00D71316" w:rsidRDefault="00D71316" w:rsidP="00D7131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3209" w:type="dxa"/>
          </w:tcPr>
          <w:p w:rsidR="00D71316" w:rsidRPr="00BB3B6F" w:rsidRDefault="00D71316" w:rsidP="00D7131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  <w:tr w:rsidR="00D71316" w:rsidRPr="00BB3B6F" w:rsidTr="00EA18D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0" w:type="dxa"/>
          </w:tcPr>
          <w:p w:rsidR="00D71316" w:rsidRDefault="00D71316" w:rsidP="00D71316">
            <w:pPr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14</w:t>
            </w:r>
          </w:p>
        </w:tc>
        <w:tc>
          <w:tcPr>
            <w:tcW w:w="4958" w:type="dxa"/>
          </w:tcPr>
          <w:p w:rsidR="00D71316" w:rsidRDefault="00D71316" w:rsidP="00D7131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Reunión de la Comisión de justicia y paz</w:t>
            </w:r>
          </w:p>
        </w:tc>
        <w:tc>
          <w:tcPr>
            <w:tcW w:w="3209" w:type="dxa"/>
          </w:tcPr>
          <w:p w:rsidR="00D71316" w:rsidRPr="00BB3B6F" w:rsidRDefault="00D71316" w:rsidP="00D7131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CER - Quito</w:t>
            </w:r>
          </w:p>
        </w:tc>
      </w:tr>
      <w:tr w:rsidR="00D71316" w:rsidRPr="00BB3B6F" w:rsidTr="00EA18D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0" w:type="dxa"/>
          </w:tcPr>
          <w:p w:rsidR="00D71316" w:rsidRDefault="00D71316" w:rsidP="00D71316">
            <w:pPr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4958" w:type="dxa"/>
          </w:tcPr>
          <w:p w:rsidR="00D71316" w:rsidRPr="00E52F4D" w:rsidRDefault="00D71316" w:rsidP="00D7131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</w:pPr>
          </w:p>
        </w:tc>
        <w:tc>
          <w:tcPr>
            <w:tcW w:w="3209" w:type="dxa"/>
          </w:tcPr>
          <w:p w:rsidR="00D71316" w:rsidRPr="00E52F4D" w:rsidRDefault="00D71316" w:rsidP="00D7131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</w:pPr>
          </w:p>
        </w:tc>
      </w:tr>
      <w:tr w:rsidR="00D71316" w:rsidRPr="00BB3B6F" w:rsidTr="00EA18D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0" w:type="dxa"/>
          </w:tcPr>
          <w:p w:rsidR="00D71316" w:rsidRDefault="00D71316" w:rsidP="00D71316">
            <w:pPr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14 y 15</w:t>
            </w:r>
          </w:p>
        </w:tc>
        <w:tc>
          <w:tcPr>
            <w:tcW w:w="4958" w:type="dxa"/>
          </w:tcPr>
          <w:p w:rsidR="00D71316" w:rsidRDefault="00D71316" w:rsidP="00D7131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 w:rsidRPr="00503582"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  <w:t>Reunión de la IV etapa de F.P.</w:t>
            </w: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 xml:space="preserve"> - Taller de autoestima y valoración. Lugar: San José.</w:t>
            </w:r>
          </w:p>
          <w:p w:rsidR="00D71316" w:rsidRDefault="00D71316" w:rsidP="00D7131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 xml:space="preserve">El día15 paseo a </w:t>
            </w:r>
            <w:proofErr w:type="spellStart"/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Quisapincha</w:t>
            </w:r>
            <w:proofErr w:type="spellEnd"/>
          </w:p>
        </w:tc>
        <w:tc>
          <w:tcPr>
            <w:tcW w:w="3209" w:type="dxa"/>
          </w:tcPr>
          <w:p w:rsidR="00D71316" w:rsidRPr="00BB3B6F" w:rsidRDefault="00D71316" w:rsidP="00D7131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Dr. Marco Jácome y Hnas. de la IV etapa de F.P.</w:t>
            </w:r>
          </w:p>
        </w:tc>
      </w:tr>
      <w:tr w:rsidR="00D71316" w:rsidRPr="00BB3B6F" w:rsidTr="00EA18D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0" w:type="dxa"/>
          </w:tcPr>
          <w:p w:rsidR="00D71316" w:rsidRDefault="00D71316" w:rsidP="00D71316">
            <w:pPr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4958" w:type="dxa"/>
          </w:tcPr>
          <w:p w:rsidR="00D71316" w:rsidRDefault="00D71316" w:rsidP="00D7131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3209" w:type="dxa"/>
          </w:tcPr>
          <w:p w:rsidR="00D71316" w:rsidRPr="00BB3B6F" w:rsidRDefault="00D71316" w:rsidP="00D7131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  <w:tr w:rsidR="00D71316" w:rsidRPr="00BB3B6F" w:rsidTr="00EA18D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0" w:type="dxa"/>
          </w:tcPr>
          <w:p w:rsidR="00D71316" w:rsidRDefault="00D71316" w:rsidP="00D71316">
            <w:pPr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15 al 22</w:t>
            </w:r>
          </w:p>
        </w:tc>
        <w:tc>
          <w:tcPr>
            <w:tcW w:w="4958" w:type="dxa"/>
          </w:tcPr>
          <w:p w:rsidR="00D71316" w:rsidRDefault="00D71316" w:rsidP="00D7131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Semana de oración por la Vocaciones</w:t>
            </w:r>
          </w:p>
        </w:tc>
        <w:tc>
          <w:tcPr>
            <w:tcW w:w="3209" w:type="dxa"/>
          </w:tcPr>
          <w:p w:rsidR="00D71316" w:rsidRPr="00BB3B6F" w:rsidRDefault="00D71316" w:rsidP="00D7131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Todos</w:t>
            </w:r>
          </w:p>
        </w:tc>
      </w:tr>
      <w:tr w:rsidR="00D71316" w:rsidRPr="00BB3B6F" w:rsidTr="00EA18D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0" w:type="dxa"/>
          </w:tcPr>
          <w:p w:rsidR="00D71316" w:rsidRDefault="00D71316" w:rsidP="00D71316">
            <w:pPr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4958" w:type="dxa"/>
          </w:tcPr>
          <w:p w:rsidR="00D71316" w:rsidRDefault="00D71316" w:rsidP="00D7131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3209" w:type="dxa"/>
          </w:tcPr>
          <w:p w:rsidR="00D71316" w:rsidRPr="00BB3B6F" w:rsidRDefault="00D71316" w:rsidP="00D7131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  <w:tr w:rsidR="00205997" w:rsidRPr="00BB3B6F" w:rsidTr="00EA18D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0" w:type="dxa"/>
          </w:tcPr>
          <w:p w:rsidR="00205997" w:rsidRPr="00BA171D" w:rsidRDefault="00205997" w:rsidP="00D71316">
            <w:pPr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16</w:t>
            </w:r>
          </w:p>
        </w:tc>
        <w:tc>
          <w:tcPr>
            <w:tcW w:w="4958" w:type="dxa"/>
          </w:tcPr>
          <w:p w:rsidR="00205997" w:rsidRPr="00BA171D" w:rsidRDefault="00205997" w:rsidP="0020599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  <w:t>Fecha tope de entrega d</w:t>
            </w:r>
            <w:r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  <w:t>el trabajo de PAC tercera etapa</w:t>
            </w:r>
            <w:r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  <w:t xml:space="preserve">, a la secretaria del territorio ecuador </w:t>
            </w:r>
            <w:bookmarkStart w:id="0" w:name="_GoBack"/>
            <w:bookmarkEnd w:id="0"/>
          </w:p>
        </w:tc>
        <w:tc>
          <w:tcPr>
            <w:tcW w:w="3209" w:type="dxa"/>
          </w:tcPr>
          <w:p w:rsidR="00205997" w:rsidRPr="00BA171D" w:rsidRDefault="00205997" w:rsidP="00D7131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  <w:t>Hnas. Superioras y Comunidades</w:t>
            </w:r>
          </w:p>
        </w:tc>
      </w:tr>
      <w:tr w:rsidR="00205997" w:rsidRPr="00BB3B6F" w:rsidTr="00EA18D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0" w:type="dxa"/>
          </w:tcPr>
          <w:p w:rsidR="00205997" w:rsidRPr="00BA171D" w:rsidRDefault="00205997" w:rsidP="00D71316">
            <w:pPr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4958" w:type="dxa"/>
          </w:tcPr>
          <w:p w:rsidR="00205997" w:rsidRPr="00BA171D" w:rsidRDefault="00205997" w:rsidP="00D7131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</w:pPr>
          </w:p>
        </w:tc>
        <w:tc>
          <w:tcPr>
            <w:tcW w:w="3209" w:type="dxa"/>
          </w:tcPr>
          <w:p w:rsidR="00205997" w:rsidRPr="00BA171D" w:rsidRDefault="00205997" w:rsidP="00D7131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</w:pPr>
          </w:p>
        </w:tc>
      </w:tr>
      <w:tr w:rsidR="00D71316" w:rsidRPr="00BB3B6F" w:rsidTr="00EA18D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0" w:type="dxa"/>
          </w:tcPr>
          <w:p w:rsidR="00D71316" w:rsidRPr="00BA171D" w:rsidRDefault="00D71316" w:rsidP="00D71316">
            <w:pPr>
              <w:jc w:val="center"/>
              <w:rPr>
                <w:rFonts w:ascii="Copperplate Gothic Light" w:eastAsia="Times New Roman" w:hAnsi="Copperplate Gothic Light"/>
                <w:b w:val="0"/>
                <w:sz w:val="20"/>
                <w:szCs w:val="20"/>
                <w:lang w:eastAsia="es-ES"/>
              </w:rPr>
            </w:pPr>
            <w:r w:rsidRPr="00BA171D"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16</w:t>
            </w:r>
          </w:p>
        </w:tc>
        <w:tc>
          <w:tcPr>
            <w:tcW w:w="4958" w:type="dxa"/>
          </w:tcPr>
          <w:p w:rsidR="00D71316" w:rsidRPr="00BA171D" w:rsidRDefault="00D71316" w:rsidP="00D7131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</w:pPr>
            <w:r w:rsidRPr="00BA171D"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  <w:t>Inicio del Año Lectivo 2018-2019 del Régimen Costa</w:t>
            </w:r>
          </w:p>
        </w:tc>
        <w:tc>
          <w:tcPr>
            <w:tcW w:w="3209" w:type="dxa"/>
          </w:tcPr>
          <w:p w:rsidR="00D71316" w:rsidRPr="00BA171D" w:rsidRDefault="00D71316" w:rsidP="00D7131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</w:pPr>
            <w:r w:rsidRPr="00BA171D"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  <w:t>Obras educativas de la Costa</w:t>
            </w:r>
          </w:p>
        </w:tc>
      </w:tr>
      <w:tr w:rsidR="00D71316" w:rsidRPr="00BB3B6F" w:rsidTr="00EA18D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0" w:type="dxa"/>
          </w:tcPr>
          <w:p w:rsidR="00D71316" w:rsidRDefault="00D71316" w:rsidP="00D71316">
            <w:pPr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4958" w:type="dxa"/>
          </w:tcPr>
          <w:p w:rsidR="00D71316" w:rsidRDefault="00D71316" w:rsidP="00D7131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3209" w:type="dxa"/>
          </w:tcPr>
          <w:p w:rsidR="00D71316" w:rsidRPr="00BB3B6F" w:rsidRDefault="00D71316" w:rsidP="00D7131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  <w:tr w:rsidR="00D71316" w:rsidRPr="00BB3B6F" w:rsidTr="00EA18D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0" w:type="dxa"/>
          </w:tcPr>
          <w:p w:rsidR="00D71316" w:rsidRDefault="00D71316" w:rsidP="00D71316">
            <w:pPr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16</w:t>
            </w:r>
          </w:p>
        </w:tc>
        <w:tc>
          <w:tcPr>
            <w:tcW w:w="4958" w:type="dxa"/>
          </w:tcPr>
          <w:p w:rsidR="00D71316" w:rsidRDefault="00D71316" w:rsidP="00D7131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2° aniversario del terremoto en ecuador</w:t>
            </w:r>
          </w:p>
        </w:tc>
        <w:tc>
          <w:tcPr>
            <w:tcW w:w="3209" w:type="dxa"/>
          </w:tcPr>
          <w:p w:rsidR="00D71316" w:rsidRPr="00BB3B6F" w:rsidRDefault="00D71316" w:rsidP="00D7131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Todos</w:t>
            </w:r>
          </w:p>
        </w:tc>
      </w:tr>
      <w:tr w:rsidR="00D71316" w:rsidRPr="00BB3B6F" w:rsidTr="00EA18D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0" w:type="dxa"/>
          </w:tcPr>
          <w:p w:rsidR="00D71316" w:rsidRDefault="00D71316" w:rsidP="00D71316">
            <w:pPr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4958" w:type="dxa"/>
          </w:tcPr>
          <w:p w:rsidR="00D71316" w:rsidRDefault="00D71316" w:rsidP="00D7131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3209" w:type="dxa"/>
          </w:tcPr>
          <w:p w:rsidR="00D71316" w:rsidRPr="00BB3B6F" w:rsidRDefault="00D71316" w:rsidP="00D7131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  <w:tr w:rsidR="00D71316" w:rsidRPr="00BB3B6F" w:rsidTr="00EA18D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0" w:type="dxa"/>
          </w:tcPr>
          <w:p w:rsidR="00D71316" w:rsidRDefault="00D71316" w:rsidP="00D71316">
            <w:pPr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16</w:t>
            </w:r>
          </w:p>
        </w:tc>
        <w:tc>
          <w:tcPr>
            <w:tcW w:w="4958" w:type="dxa"/>
          </w:tcPr>
          <w:p w:rsidR="00D71316" w:rsidRDefault="00D71316" w:rsidP="00D7131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 w:rsidRPr="005A291E"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  <w:t>Casa de Acogida NSP</w:t>
            </w: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: Día mundial contra la esclavitud infantil: conversatorio preventivo con la usuarias internas y externas</w:t>
            </w:r>
          </w:p>
        </w:tc>
        <w:tc>
          <w:tcPr>
            <w:tcW w:w="3209" w:type="dxa"/>
          </w:tcPr>
          <w:p w:rsidR="00D71316" w:rsidRPr="00BB3B6F" w:rsidRDefault="00D71316" w:rsidP="00D7131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Equipo de la casa de acogida NSP</w:t>
            </w:r>
          </w:p>
        </w:tc>
      </w:tr>
      <w:tr w:rsidR="00D71316" w:rsidRPr="00BB3B6F" w:rsidTr="00EA18D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0" w:type="dxa"/>
          </w:tcPr>
          <w:p w:rsidR="00D71316" w:rsidRDefault="00D71316" w:rsidP="00D71316">
            <w:pPr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4958" w:type="dxa"/>
          </w:tcPr>
          <w:p w:rsidR="00D71316" w:rsidRDefault="00D71316" w:rsidP="00D7131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3209" w:type="dxa"/>
          </w:tcPr>
          <w:p w:rsidR="00D71316" w:rsidRPr="00BB3B6F" w:rsidRDefault="00D71316" w:rsidP="00D7131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  <w:tr w:rsidR="00D71316" w:rsidRPr="00BB3B6F" w:rsidTr="00EA18D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0" w:type="dxa"/>
          </w:tcPr>
          <w:p w:rsidR="00D71316" w:rsidRPr="006D3050" w:rsidRDefault="00D71316" w:rsidP="00D71316">
            <w:pPr>
              <w:pStyle w:val="Prrafodelista"/>
              <w:numPr>
                <w:ilvl w:val="0"/>
                <w:numId w:val="5"/>
              </w:numPr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a</w:t>
            </w:r>
            <w:r w:rsidRPr="006D3050"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l 21</w:t>
            </w:r>
          </w:p>
        </w:tc>
        <w:tc>
          <w:tcPr>
            <w:tcW w:w="4958" w:type="dxa"/>
          </w:tcPr>
          <w:p w:rsidR="00D71316" w:rsidRPr="00E52F4D" w:rsidRDefault="00D71316" w:rsidP="00D7131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</w:pPr>
            <w:r w:rsidRPr="00E52F4D"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  <w:t>Semana Vocacional</w:t>
            </w:r>
          </w:p>
        </w:tc>
        <w:tc>
          <w:tcPr>
            <w:tcW w:w="3209" w:type="dxa"/>
          </w:tcPr>
          <w:p w:rsidR="00D71316" w:rsidRPr="00E52F4D" w:rsidRDefault="00D71316" w:rsidP="00D7131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</w:pPr>
            <w:r w:rsidRPr="00E52F4D"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  <w:t>Vicariato del Aguarico</w:t>
            </w:r>
          </w:p>
        </w:tc>
      </w:tr>
      <w:tr w:rsidR="00D71316" w:rsidRPr="00BB3B6F" w:rsidTr="00EA18D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0" w:type="dxa"/>
          </w:tcPr>
          <w:p w:rsidR="00D71316" w:rsidRPr="00EB2633" w:rsidRDefault="00D71316" w:rsidP="00D71316">
            <w:pPr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4958" w:type="dxa"/>
          </w:tcPr>
          <w:p w:rsidR="00D71316" w:rsidRPr="006450AE" w:rsidRDefault="00D71316" w:rsidP="00D71316">
            <w:pPr>
              <w:pStyle w:val="Prrafodelista"/>
              <w:ind w:left="108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3209" w:type="dxa"/>
          </w:tcPr>
          <w:p w:rsidR="00D71316" w:rsidRPr="00BB3B6F" w:rsidRDefault="00D71316" w:rsidP="00D7131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  <w:tr w:rsidR="00D71316" w:rsidRPr="00BB3B6F" w:rsidTr="00EA18D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0" w:type="dxa"/>
          </w:tcPr>
          <w:p w:rsidR="00D71316" w:rsidRPr="00EB2633" w:rsidRDefault="00D71316" w:rsidP="00D71316">
            <w:pPr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19 al 22</w:t>
            </w:r>
          </w:p>
        </w:tc>
        <w:tc>
          <w:tcPr>
            <w:tcW w:w="4958" w:type="dxa"/>
          </w:tcPr>
          <w:p w:rsidR="00D71316" w:rsidRPr="006D3050" w:rsidRDefault="00D71316" w:rsidP="00D7131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 w:rsidRPr="006D3050"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Congreso nacional misionero en Manabí</w:t>
            </w:r>
          </w:p>
        </w:tc>
        <w:tc>
          <w:tcPr>
            <w:tcW w:w="3209" w:type="dxa"/>
          </w:tcPr>
          <w:p w:rsidR="00D71316" w:rsidRPr="00BB3B6F" w:rsidRDefault="00D71316" w:rsidP="00D7131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Vicariato del Aguarico</w:t>
            </w:r>
          </w:p>
        </w:tc>
      </w:tr>
      <w:tr w:rsidR="00D71316" w:rsidRPr="00BB3B6F" w:rsidTr="00EA18D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0" w:type="dxa"/>
          </w:tcPr>
          <w:p w:rsidR="00D71316" w:rsidRPr="00EB2633" w:rsidRDefault="00D71316" w:rsidP="00D71316">
            <w:pPr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4958" w:type="dxa"/>
          </w:tcPr>
          <w:p w:rsidR="00D71316" w:rsidRPr="006450AE" w:rsidRDefault="00D71316" w:rsidP="00D71316">
            <w:pPr>
              <w:pStyle w:val="Prrafodelista"/>
              <w:ind w:left="108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3209" w:type="dxa"/>
          </w:tcPr>
          <w:p w:rsidR="00D71316" w:rsidRPr="00BB3B6F" w:rsidRDefault="00D71316" w:rsidP="00D7131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  <w:tr w:rsidR="00D71316" w:rsidRPr="00BB3B6F" w:rsidTr="00EA18D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0" w:type="dxa"/>
          </w:tcPr>
          <w:p w:rsidR="00D71316" w:rsidRDefault="00D71316" w:rsidP="00D71316">
            <w:pPr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20</w:t>
            </w:r>
          </w:p>
        </w:tc>
        <w:tc>
          <w:tcPr>
            <w:tcW w:w="4958" w:type="dxa"/>
          </w:tcPr>
          <w:p w:rsidR="00D71316" w:rsidRDefault="00D71316" w:rsidP="00D7131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Consagración a Nuestra Señora de la Paz de 8° años de básica</w:t>
            </w:r>
          </w:p>
        </w:tc>
        <w:tc>
          <w:tcPr>
            <w:tcW w:w="3209" w:type="dxa"/>
          </w:tcPr>
          <w:p w:rsidR="00D71316" w:rsidRPr="00BB3B6F" w:rsidRDefault="00D71316" w:rsidP="00D7131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U.E.SS.CC. Cuenca</w:t>
            </w:r>
          </w:p>
        </w:tc>
      </w:tr>
      <w:tr w:rsidR="00D71316" w:rsidRPr="00BB3B6F" w:rsidTr="00EA18D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0" w:type="dxa"/>
          </w:tcPr>
          <w:p w:rsidR="00D71316" w:rsidRDefault="00D71316" w:rsidP="00D71316">
            <w:pPr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4958" w:type="dxa"/>
          </w:tcPr>
          <w:p w:rsidR="00D71316" w:rsidRDefault="00D71316" w:rsidP="00D7131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3209" w:type="dxa"/>
          </w:tcPr>
          <w:p w:rsidR="00D71316" w:rsidRPr="00692941" w:rsidRDefault="00D71316" w:rsidP="00D7131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  <w:tr w:rsidR="00D71316" w:rsidRPr="00BB3B6F" w:rsidTr="00EA18D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0" w:type="dxa"/>
          </w:tcPr>
          <w:p w:rsidR="00D71316" w:rsidRPr="00692941" w:rsidRDefault="00D71316" w:rsidP="00D71316">
            <w:pPr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21</w:t>
            </w:r>
          </w:p>
        </w:tc>
        <w:tc>
          <w:tcPr>
            <w:tcW w:w="4958" w:type="dxa"/>
          </w:tcPr>
          <w:p w:rsidR="00D71316" w:rsidRDefault="00D71316" w:rsidP="00D7131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 w:rsidRPr="0040693D"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  <w:t>ABT.-</w:t>
            </w: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 xml:space="preserve"> Reunión de la Comisión de ABT. </w:t>
            </w:r>
          </w:p>
          <w:p w:rsidR="00D71316" w:rsidRPr="00692941" w:rsidRDefault="00D71316" w:rsidP="00D7131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Lugar: Comunidad San José. Hora: 9:30</w:t>
            </w:r>
          </w:p>
        </w:tc>
        <w:tc>
          <w:tcPr>
            <w:tcW w:w="3209" w:type="dxa"/>
          </w:tcPr>
          <w:p w:rsidR="00D71316" w:rsidRPr="00692941" w:rsidRDefault="00D71316" w:rsidP="00D7131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Gloria Ortiz y la Comisión de ABT</w:t>
            </w:r>
          </w:p>
        </w:tc>
      </w:tr>
      <w:tr w:rsidR="00D71316" w:rsidRPr="00BB3B6F" w:rsidTr="00EA18D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0" w:type="dxa"/>
          </w:tcPr>
          <w:p w:rsidR="00D71316" w:rsidRDefault="00D71316" w:rsidP="00D71316">
            <w:pPr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4958" w:type="dxa"/>
          </w:tcPr>
          <w:p w:rsidR="00D71316" w:rsidRDefault="00D71316" w:rsidP="00D7131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3209" w:type="dxa"/>
          </w:tcPr>
          <w:p w:rsidR="00D71316" w:rsidRPr="00692941" w:rsidRDefault="00D71316" w:rsidP="00D7131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  <w:tr w:rsidR="00D71316" w:rsidRPr="00692941" w:rsidTr="00EA18D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0" w:type="dxa"/>
          </w:tcPr>
          <w:p w:rsidR="00D71316" w:rsidRPr="00692941" w:rsidRDefault="00D71316" w:rsidP="00D71316">
            <w:pPr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lastRenderedPageBreak/>
              <w:t>21</w:t>
            </w:r>
          </w:p>
        </w:tc>
        <w:tc>
          <w:tcPr>
            <w:tcW w:w="4958" w:type="dxa"/>
          </w:tcPr>
          <w:p w:rsidR="00D71316" w:rsidRPr="00692941" w:rsidRDefault="00D71316" w:rsidP="00D7131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Jornadas de Educando en Familia</w:t>
            </w:r>
          </w:p>
        </w:tc>
        <w:tc>
          <w:tcPr>
            <w:tcW w:w="3209" w:type="dxa"/>
          </w:tcPr>
          <w:p w:rsidR="00D71316" w:rsidRPr="00692941" w:rsidRDefault="00D71316" w:rsidP="00D7131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Todas las instituciones Educativas de la Sierra ME</w:t>
            </w:r>
          </w:p>
        </w:tc>
      </w:tr>
      <w:tr w:rsidR="00D71316" w:rsidRPr="00692941" w:rsidTr="00EA18D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0" w:type="dxa"/>
          </w:tcPr>
          <w:p w:rsidR="00D71316" w:rsidRPr="00692941" w:rsidRDefault="00D71316" w:rsidP="00D71316">
            <w:pPr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4958" w:type="dxa"/>
          </w:tcPr>
          <w:p w:rsidR="00D71316" w:rsidRPr="00EB2633" w:rsidRDefault="00D71316" w:rsidP="00D7131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3209" w:type="dxa"/>
          </w:tcPr>
          <w:p w:rsidR="00D71316" w:rsidRPr="00EB2633" w:rsidRDefault="00D71316" w:rsidP="00D7131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  <w:tr w:rsidR="00D71316" w:rsidRPr="00692941" w:rsidTr="00EA18D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0" w:type="dxa"/>
          </w:tcPr>
          <w:p w:rsidR="00D71316" w:rsidRPr="00692941" w:rsidRDefault="00D71316" w:rsidP="00D71316">
            <w:pPr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22</w:t>
            </w:r>
          </w:p>
        </w:tc>
        <w:tc>
          <w:tcPr>
            <w:tcW w:w="4958" w:type="dxa"/>
          </w:tcPr>
          <w:p w:rsidR="00D71316" w:rsidRPr="00EB2633" w:rsidRDefault="00D71316" w:rsidP="00D7131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Procesión en honor a la virgen Dolorosa con una delegación que representa al colegio</w:t>
            </w:r>
          </w:p>
        </w:tc>
        <w:tc>
          <w:tcPr>
            <w:tcW w:w="3209" w:type="dxa"/>
          </w:tcPr>
          <w:p w:rsidR="00D71316" w:rsidRPr="00EB2633" w:rsidRDefault="00D71316" w:rsidP="00D7131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U.E.SS.CC. Centro</w:t>
            </w:r>
          </w:p>
        </w:tc>
      </w:tr>
      <w:tr w:rsidR="00D71316" w:rsidRPr="00692941" w:rsidTr="00EA18D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0" w:type="dxa"/>
          </w:tcPr>
          <w:p w:rsidR="00D71316" w:rsidRPr="00692941" w:rsidRDefault="00D71316" w:rsidP="00D71316">
            <w:pPr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4958" w:type="dxa"/>
          </w:tcPr>
          <w:p w:rsidR="00D71316" w:rsidRPr="00EB2633" w:rsidRDefault="00D71316" w:rsidP="00D7131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3209" w:type="dxa"/>
          </w:tcPr>
          <w:p w:rsidR="00D71316" w:rsidRPr="00EB2633" w:rsidRDefault="00D71316" w:rsidP="00D7131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  <w:tr w:rsidR="00D71316" w:rsidRPr="00692941" w:rsidTr="00EA18D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0" w:type="dxa"/>
          </w:tcPr>
          <w:p w:rsidR="00D71316" w:rsidRPr="00692941" w:rsidRDefault="00D71316" w:rsidP="00D71316">
            <w:pPr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22</w:t>
            </w:r>
          </w:p>
        </w:tc>
        <w:tc>
          <w:tcPr>
            <w:tcW w:w="4958" w:type="dxa"/>
          </w:tcPr>
          <w:p w:rsidR="00D71316" w:rsidRPr="00EB2633" w:rsidRDefault="00D71316" w:rsidP="00D7131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Jornada Mundial por la Vocaciones</w:t>
            </w:r>
          </w:p>
        </w:tc>
        <w:tc>
          <w:tcPr>
            <w:tcW w:w="3209" w:type="dxa"/>
          </w:tcPr>
          <w:p w:rsidR="00D71316" w:rsidRPr="00EB2633" w:rsidRDefault="00D71316" w:rsidP="00D7131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Todos</w:t>
            </w:r>
          </w:p>
        </w:tc>
      </w:tr>
      <w:tr w:rsidR="00D71316" w:rsidRPr="00BB3B6F" w:rsidTr="00EA18D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0" w:type="dxa"/>
          </w:tcPr>
          <w:p w:rsidR="00D71316" w:rsidRPr="00692941" w:rsidRDefault="00D71316" w:rsidP="00D71316">
            <w:pPr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4958" w:type="dxa"/>
          </w:tcPr>
          <w:p w:rsidR="00D71316" w:rsidRPr="00692941" w:rsidRDefault="00D71316" w:rsidP="00D7131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3209" w:type="dxa"/>
          </w:tcPr>
          <w:p w:rsidR="00D71316" w:rsidRPr="00692941" w:rsidRDefault="00D71316" w:rsidP="00D7131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  <w:tr w:rsidR="00D71316" w:rsidRPr="00BB3B6F" w:rsidTr="00EA18D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0" w:type="dxa"/>
          </w:tcPr>
          <w:p w:rsidR="00D71316" w:rsidRPr="00692941" w:rsidRDefault="00D71316" w:rsidP="00D71316">
            <w:pPr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23</w:t>
            </w:r>
          </w:p>
        </w:tc>
        <w:tc>
          <w:tcPr>
            <w:tcW w:w="4958" w:type="dxa"/>
          </w:tcPr>
          <w:p w:rsidR="00D71316" w:rsidRPr="00692941" w:rsidRDefault="00D71316" w:rsidP="00D7131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Segunda Fiesta de la Lectura</w:t>
            </w:r>
          </w:p>
        </w:tc>
        <w:tc>
          <w:tcPr>
            <w:tcW w:w="3209" w:type="dxa"/>
          </w:tcPr>
          <w:p w:rsidR="00D71316" w:rsidRPr="00692941" w:rsidRDefault="00D71316" w:rsidP="00D7131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Todas las Instituciones educativas de la Sierra ME</w:t>
            </w:r>
          </w:p>
        </w:tc>
      </w:tr>
      <w:tr w:rsidR="00D71316" w:rsidRPr="00BB3B6F" w:rsidTr="00EA18D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0" w:type="dxa"/>
          </w:tcPr>
          <w:p w:rsidR="00D71316" w:rsidRPr="003538B8" w:rsidRDefault="00D71316" w:rsidP="00D71316">
            <w:pPr>
              <w:jc w:val="center"/>
              <w:rPr>
                <w:rFonts w:ascii="Copperplate Gothic Light" w:eastAsia="Times New Roman" w:hAnsi="Copperplate Gothic Light"/>
                <w:b w:val="0"/>
                <w:sz w:val="20"/>
                <w:szCs w:val="20"/>
                <w:lang w:eastAsia="es-ES"/>
              </w:rPr>
            </w:pPr>
          </w:p>
        </w:tc>
        <w:tc>
          <w:tcPr>
            <w:tcW w:w="4958" w:type="dxa"/>
          </w:tcPr>
          <w:p w:rsidR="00D71316" w:rsidRPr="003538B8" w:rsidRDefault="00D71316" w:rsidP="00D7131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</w:pPr>
          </w:p>
        </w:tc>
        <w:tc>
          <w:tcPr>
            <w:tcW w:w="3209" w:type="dxa"/>
          </w:tcPr>
          <w:p w:rsidR="00D71316" w:rsidRPr="003538B8" w:rsidRDefault="00D71316" w:rsidP="00D7131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</w:pPr>
          </w:p>
        </w:tc>
      </w:tr>
      <w:tr w:rsidR="00D71316" w:rsidRPr="00BB3B6F" w:rsidTr="00EA18D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0" w:type="dxa"/>
          </w:tcPr>
          <w:p w:rsidR="00D71316" w:rsidRDefault="00D71316" w:rsidP="00D71316">
            <w:pPr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25</w:t>
            </w:r>
          </w:p>
        </w:tc>
        <w:tc>
          <w:tcPr>
            <w:tcW w:w="4958" w:type="dxa"/>
          </w:tcPr>
          <w:p w:rsidR="00D71316" w:rsidRDefault="00D71316" w:rsidP="00D7131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 w:rsidRPr="005A291E"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  <w:t>Casa de Acogida NSP:</w:t>
            </w: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 xml:space="preserve"> día recreativo celebrando la vida con las usuarias interna y externas. Lugar: Casa de Oración</w:t>
            </w:r>
          </w:p>
        </w:tc>
        <w:tc>
          <w:tcPr>
            <w:tcW w:w="3209" w:type="dxa"/>
          </w:tcPr>
          <w:p w:rsidR="00D71316" w:rsidRPr="00BB3B6F" w:rsidRDefault="00D71316" w:rsidP="00D7131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Equipo de trabajo de la casa de acogida NSP</w:t>
            </w:r>
          </w:p>
        </w:tc>
      </w:tr>
      <w:tr w:rsidR="00D71316" w:rsidRPr="00BB3B6F" w:rsidTr="00EA18D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0" w:type="dxa"/>
          </w:tcPr>
          <w:p w:rsidR="00D71316" w:rsidRDefault="00D71316" w:rsidP="00D71316">
            <w:pPr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4958" w:type="dxa"/>
          </w:tcPr>
          <w:p w:rsidR="00D71316" w:rsidRDefault="00D71316" w:rsidP="00D7131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3209" w:type="dxa"/>
          </w:tcPr>
          <w:p w:rsidR="00D71316" w:rsidRPr="00BB3B6F" w:rsidRDefault="00D71316" w:rsidP="00D7131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  <w:tr w:rsidR="00D71316" w:rsidRPr="00BB3B6F" w:rsidTr="00EA18D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0" w:type="dxa"/>
          </w:tcPr>
          <w:p w:rsidR="00D71316" w:rsidRDefault="00D71316" w:rsidP="00D71316">
            <w:pPr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27</w:t>
            </w:r>
          </w:p>
        </w:tc>
        <w:tc>
          <w:tcPr>
            <w:tcW w:w="4958" w:type="dxa"/>
          </w:tcPr>
          <w:p w:rsidR="00D71316" w:rsidRPr="00D041F2" w:rsidRDefault="00D71316" w:rsidP="00D7131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</w:pPr>
            <w:r w:rsidRPr="00D041F2"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  <w:t>Festejo por el día del trabajo: personal de la casa central</w:t>
            </w:r>
          </w:p>
        </w:tc>
        <w:tc>
          <w:tcPr>
            <w:tcW w:w="3209" w:type="dxa"/>
          </w:tcPr>
          <w:p w:rsidR="00D71316" w:rsidRDefault="00D71316" w:rsidP="00D7131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</w:pPr>
            <w:r w:rsidRPr="00D041F2"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  <w:t xml:space="preserve">Olguita </w:t>
            </w:r>
            <w:proofErr w:type="spellStart"/>
            <w:r w:rsidRPr="00D041F2"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  <w:t>añazco</w:t>
            </w:r>
            <w:proofErr w:type="spellEnd"/>
            <w:r w:rsidRPr="00D041F2"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  <w:t xml:space="preserve"> y </w:t>
            </w:r>
          </w:p>
          <w:p w:rsidR="00D71316" w:rsidRPr="00D041F2" w:rsidRDefault="00D71316" w:rsidP="00D7131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</w:pPr>
            <w:r w:rsidRPr="00D041F2"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  <w:t xml:space="preserve">Esther Alicia </w:t>
            </w:r>
            <w:proofErr w:type="spellStart"/>
            <w:r w:rsidRPr="00D041F2"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  <w:t>armijos</w:t>
            </w:r>
            <w:proofErr w:type="spellEnd"/>
          </w:p>
        </w:tc>
      </w:tr>
      <w:tr w:rsidR="00D71316" w:rsidRPr="00BB3B6F" w:rsidTr="00EA18D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0" w:type="dxa"/>
          </w:tcPr>
          <w:p w:rsidR="00D71316" w:rsidRDefault="00D71316" w:rsidP="00D71316">
            <w:pPr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4958" w:type="dxa"/>
          </w:tcPr>
          <w:p w:rsidR="00D71316" w:rsidRDefault="00D71316" w:rsidP="00D7131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3209" w:type="dxa"/>
          </w:tcPr>
          <w:p w:rsidR="00D71316" w:rsidRPr="00BB3B6F" w:rsidRDefault="00D71316" w:rsidP="00D7131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  <w:tr w:rsidR="00D71316" w:rsidRPr="00BB3B6F" w:rsidTr="00EA18D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0" w:type="dxa"/>
          </w:tcPr>
          <w:p w:rsidR="00D71316" w:rsidRDefault="00D71316" w:rsidP="00D71316">
            <w:pPr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27</w:t>
            </w:r>
          </w:p>
        </w:tc>
        <w:tc>
          <w:tcPr>
            <w:tcW w:w="4958" w:type="dxa"/>
          </w:tcPr>
          <w:p w:rsidR="00D71316" w:rsidRDefault="00D71316" w:rsidP="00D7131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CONESSCC: 2º Encuentro del PFCS 4º Promoción. Tema: Evaluación de las Unidades 3 y 4 del módulo I y II</w:t>
            </w:r>
          </w:p>
          <w:p w:rsidR="00D71316" w:rsidRDefault="00D71316" w:rsidP="00D7131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Lugar:</w:t>
            </w:r>
            <w:r w:rsidR="00F126B1"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 xml:space="preserve"> En cada obra educativa.</w:t>
            </w:r>
          </w:p>
        </w:tc>
        <w:tc>
          <w:tcPr>
            <w:tcW w:w="3209" w:type="dxa"/>
          </w:tcPr>
          <w:p w:rsidR="00D71316" w:rsidRDefault="00D71316" w:rsidP="00D7131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Participantes PFCS 4º promoción</w:t>
            </w:r>
          </w:p>
          <w:p w:rsidR="00D71316" w:rsidRPr="00BB3B6F" w:rsidRDefault="00D71316" w:rsidP="00D7131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 xml:space="preserve">Dra. Inés Revelo </w:t>
            </w:r>
          </w:p>
        </w:tc>
      </w:tr>
      <w:tr w:rsidR="00D71316" w:rsidRPr="00BB3B6F" w:rsidTr="00EA18D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0" w:type="dxa"/>
          </w:tcPr>
          <w:p w:rsidR="00D71316" w:rsidRPr="009F6FED" w:rsidRDefault="00D71316" w:rsidP="00D71316">
            <w:pPr>
              <w:jc w:val="center"/>
              <w:rPr>
                <w:rFonts w:ascii="Copperplate Gothic Light" w:eastAsia="Times New Roman" w:hAnsi="Copperplate Gothic Light"/>
                <w:b w:val="0"/>
                <w:sz w:val="20"/>
                <w:szCs w:val="20"/>
                <w:lang w:eastAsia="es-ES"/>
              </w:rPr>
            </w:pPr>
          </w:p>
        </w:tc>
        <w:tc>
          <w:tcPr>
            <w:tcW w:w="4958" w:type="dxa"/>
          </w:tcPr>
          <w:p w:rsidR="00D71316" w:rsidRPr="009F6FED" w:rsidRDefault="00D71316" w:rsidP="00D7131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</w:pPr>
          </w:p>
        </w:tc>
        <w:tc>
          <w:tcPr>
            <w:tcW w:w="3209" w:type="dxa"/>
          </w:tcPr>
          <w:p w:rsidR="00D71316" w:rsidRPr="009F6FED" w:rsidRDefault="00D71316" w:rsidP="00D7131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</w:pPr>
          </w:p>
        </w:tc>
      </w:tr>
    </w:tbl>
    <w:p w:rsidR="002A5E52" w:rsidRPr="00502B6A" w:rsidRDefault="002A5E52" w:rsidP="002A5E52"/>
    <w:p w:rsidR="002A5E52" w:rsidRPr="00502B6A" w:rsidRDefault="002A5E52" w:rsidP="002A5E52"/>
    <w:p w:rsidR="002A5E52" w:rsidRPr="00502B6A" w:rsidRDefault="002A5E52" w:rsidP="002A5E52"/>
    <w:p w:rsidR="002A5E52" w:rsidRPr="00502B6A" w:rsidRDefault="00F56F25" w:rsidP="002A5E52">
      <w:r>
        <w:rPr>
          <w:rFonts w:ascii="Arial" w:hAnsi="Arial" w:cs="Arial"/>
          <w:noProof/>
          <w:color w:val="0000FF"/>
          <w:sz w:val="27"/>
          <w:szCs w:val="27"/>
          <w:lang w:eastAsia="es-EC"/>
        </w:rPr>
        <w:drawing>
          <wp:anchor distT="0" distB="0" distL="114300" distR="114300" simplePos="0" relativeHeight="251662336" behindDoc="1" locked="0" layoutInCell="1" allowOverlap="1" wp14:anchorId="206BAB81" wp14:editId="5D9F31FA">
            <wp:simplePos x="0" y="0"/>
            <wp:positionH relativeFrom="page">
              <wp:posOffset>2351224</wp:posOffset>
            </wp:positionH>
            <wp:positionV relativeFrom="paragraph">
              <wp:posOffset>20501</wp:posOffset>
            </wp:positionV>
            <wp:extent cx="3175000" cy="4288790"/>
            <wp:effectExtent l="0" t="0" r="6350" b="0"/>
            <wp:wrapTight wrapText="bothSides">
              <wp:wrapPolygon edited="0">
                <wp:start x="0" y="0"/>
                <wp:lineTo x="0" y="21491"/>
                <wp:lineTo x="21514" y="21491"/>
                <wp:lineTo x="21514" y="0"/>
                <wp:lineTo x="0" y="0"/>
              </wp:wrapPolygon>
            </wp:wrapTight>
            <wp:docPr id="4" name="Imagen 4" descr="Resultado de imagen para madra dolorosa">
              <a:hlinkClick xmlns:a="http://schemas.openxmlformats.org/drawingml/2006/main" r:id="rId8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Resultado de imagen para madra dolorosa">
                      <a:hlinkClick r:id="rId8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0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75000" cy="42887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895F0A" w:rsidRDefault="00895F0A"/>
    <w:sectPr w:rsidR="00895F0A" w:rsidSect="002A5E52">
      <w:pgSz w:w="11907" w:h="16840" w:code="9"/>
      <w:pgMar w:top="1134" w:right="1134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pperplate Gothic Light">
    <w:panose1 w:val="020E0507020206020404"/>
    <w:charset w:val="00"/>
    <w:family w:val="swiss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Black Chancery">
    <w:altName w:val="Times New Roman"/>
    <w:charset w:val="00"/>
    <w:family w:val="auto"/>
    <w:pitch w:val="variable"/>
    <w:sig w:usb0="00000001" w:usb1="00000000" w:usb2="00000000" w:usb3="00000000" w:csb0="0000001B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stellar">
    <w:panose1 w:val="020A0402060406010301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Agency FB">
    <w:panose1 w:val="020B050302020202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D5475A7"/>
    <w:multiLevelType w:val="hybridMultilevel"/>
    <w:tmpl w:val="5B40F82E"/>
    <w:lvl w:ilvl="0" w:tplc="28301CC6">
      <w:start w:val="45"/>
      <w:numFmt w:val="bullet"/>
      <w:lvlText w:val="-"/>
      <w:lvlJc w:val="left"/>
      <w:pPr>
        <w:ind w:left="1080" w:hanging="360"/>
      </w:pPr>
      <w:rPr>
        <w:rFonts w:ascii="Copperplate Gothic Light" w:eastAsia="Times New Roman" w:hAnsi="Copperplate Gothic Light" w:cs="Times New Roman" w:hint="default"/>
      </w:rPr>
    </w:lvl>
    <w:lvl w:ilvl="1" w:tplc="30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30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30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30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43C52A89"/>
    <w:multiLevelType w:val="hybridMultilevel"/>
    <w:tmpl w:val="EED8780A"/>
    <w:lvl w:ilvl="0" w:tplc="A15CDC5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7A63676"/>
    <w:multiLevelType w:val="hybridMultilevel"/>
    <w:tmpl w:val="936AC398"/>
    <w:lvl w:ilvl="0" w:tplc="4F607596">
      <w:start w:val="16"/>
      <w:numFmt w:val="decimal"/>
      <w:lvlText w:val="%1"/>
      <w:lvlJc w:val="left"/>
      <w:pPr>
        <w:ind w:left="36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080" w:hanging="360"/>
      </w:pPr>
    </w:lvl>
    <w:lvl w:ilvl="2" w:tplc="300A001B" w:tentative="1">
      <w:start w:val="1"/>
      <w:numFmt w:val="lowerRoman"/>
      <w:lvlText w:val="%3."/>
      <w:lvlJc w:val="right"/>
      <w:pPr>
        <w:ind w:left="1800" w:hanging="180"/>
      </w:pPr>
    </w:lvl>
    <w:lvl w:ilvl="3" w:tplc="300A000F" w:tentative="1">
      <w:start w:val="1"/>
      <w:numFmt w:val="decimal"/>
      <w:lvlText w:val="%4."/>
      <w:lvlJc w:val="left"/>
      <w:pPr>
        <w:ind w:left="2520" w:hanging="360"/>
      </w:pPr>
    </w:lvl>
    <w:lvl w:ilvl="4" w:tplc="300A0019" w:tentative="1">
      <w:start w:val="1"/>
      <w:numFmt w:val="lowerLetter"/>
      <w:lvlText w:val="%5."/>
      <w:lvlJc w:val="left"/>
      <w:pPr>
        <w:ind w:left="3240" w:hanging="360"/>
      </w:pPr>
    </w:lvl>
    <w:lvl w:ilvl="5" w:tplc="300A001B" w:tentative="1">
      <w:start w:val="1"/>
      <w:numFmt w:val="lowerRoman"/>
      <w:lvlText w:val="%6."/>
      <w:lvlJc w:val="right"/>
      <w:pPr>
        <w:ind w:left="3960" w:hanging="180"/>
      </w:pPr>
    </w:lvl>
    <w:lvl w:ilvl="6" w:tplc="300A000F" w:tentative="1">
      <w:start w:val="1"/>
      <w:numFmt w:val="decimal"/>
      <w:lvlText w:val="%7."/>
      <w:lvlJc w:val="left"/>
      <w:pPr>
        <w:ind w:left="4680" w:hanging="360"/>
      </w:pPr>
    </w:lvl>
    <w:lvl w:ilvl="7" w:tplc="300A0019" w:tentative="1">
      <w:start w:val="1"/>
      <w:numFmt w:val="lowerLetter"/>
      <w:lvlText w:val="%8."/>
      <w:lvlJc w:val="left"/>
      <w:pPr>
        <w:ind w:left="5400" w:hanging="360"/>
      </w:pPr>
    </w:lvl>
    <w:lvl w:ilvl="8" w:tplc="30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614A1A69"/>
    <w:multiLevelType w:val="hybridMultilevel"/>
    <w:tmpl w:val="A7E8056E"/>
    <w:lvl w:ilvl="0" w:tplc="A3E4F16E">
      <w:start w:val="5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2040678"/>
    <w:multiLevelType w:val="hybridMultilevel"/>
    <w:tmpl w:val="A2A626AE"/>
    <w:lvl w:ilvl="0" w:tplc="30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"/>
  </w:num>
  <w:num w:numId="3">
    <w:abstractNumId w:val="0"/>
  </w:num>
  <w:num w:numId="4">
    <w:abstractNumId w:val="3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A5E52"/>
    <w:rsid w:val="0000162F"/>
    <w:rsid w:val="00010B28"/>
    <w:rsid w:val="000153F3"/>
    <w:rsid w:val="0002011A"/>
    <w:rsid w:val="0002421F"/>
    <w:rsid w:val="00025B78"/>
    <w:rsid w:val="00073661"/>
    <w:rsid w:val="000C4334"/>
    <w:rsid w:val="000D29E3"/>
    <w:rsid w:val="000D3C2D"/>
    <w:rsid w:val="000F1B01"/>
    <w:rsid w:val="0013761A"/>
    <w:rsid w:val="00182941"/>
    <w:rsid w:val="0019112D"/>
    <w:rsid w:val="001A4EF3"/>
    <w:rsid w:val="001B2850"/>
    <w:rsid w:val="00203055"/>
    <w:rsid w:val="00205997"/>
    <w:rsid w:val="002167BA"/>
    <w:rsid w:val="00220442"/>
    <w:rsid w:val="002256F0"/>
    <w:rsid w:val="00232651"/>
    <w:rsid w:val="00235B90"/>
    <w:rsid w:val="002420B3"/>
    <w:rsid w:val="0026239D"/>
    <w:rsid w:val="0027565A"/>
    <w:rsid w:val="00293679"/>
    <w:rsid w:val="002A0356"/>
    <w:rsid w:val="002A5E52"/>
    <w:rsid w:val="002C47CA"/>
    <w:rsid w:val="002E28F4"/>
    <w:rsid w:val="00310450"/>
    <w:rsid w:val="003538B8"/>
    <w:rsid w:val="003721FE"/>
    <w:rsid w:val="00382F0C"/>
    <w:rsid w:val="003C3BD8"/>
    <w:rsid w:val="0040693D"/>
    <w:rsid w:val="00425AD3"/>
    <w:rsid w:val="004313DB"/>
    <w:rsid w:val="004509B1"/>
    <w:rsid w:val="00463561"/>
    <w:rsid w:val="00472D30"/>
    <w:rsid w:val="00494BD8"/>
    <w:rsid w:val="00503582"/>
    <w:rsid w:val="00506615"/>
    <w:rsid w:val="0051687A"/>
    <w:rsid w:val="00531025"/>
    <w:rsid w:val="00537C5D"/>
    <w:rsid w:val="00544CF8"/>
    <w:rsid w:val="00560DCB"/>
    <w:rsid w:val="005711AB"/>
    <w:rsid w:val="00573261"/>
    <w:rsid w:val="00587850"/>
    <w:rsid w:val="005A291E"/>
    <w:rsid w:val="005A5B87"/>
    <w:rsid w:val="005B60AB"/>
    <w:rsid w:val="0062624F"/>
    <w:rsid w:val="00633773"/>
    <w:rsid w:val="006450AE"/>
    <w:rsid w:val="006465A8"/>
    <w:rsid w:val="00667E12"/>
    <w:rsid w:val="00682666"/>
    <w:rsid w:val="006879E2"/>
    <w:rsid w:val="0069387F"/>
    <w:rsid w:val="006A4A95"/>
    <w:rsid w:val="006C1E62"/>
    <w:rsid w:val="006D3050"/>
    <w:rsid w:val="006D5643"/>
    <w:rsid w:val="006E0A5C"/>
    <w:rsid w:val="0070534F"/>
    <w:rsid w:val="007433CE"/>
    <w:rsid w:val="00771F0D"/>
    <w:rsid w:val="0079006E"/>
    <w:rsid w:val="00795C55"/>
    <w:rsid w:val="007C4635"/>
    <w:rsid w:val="007F662C"/>
    <w:rsid w:val="00836166"/>
    <w:rsid w:val="0084369D"/>
    <w:rsid w:val="008455A7"/>
    <w:rsid w:val="00864EE5"/>
    <w:rsid w:val="00866AAA"/>
    <w:rsid w:val="00877159"/>
    <w:rsid w:val="00877DE6"/>
    <w:rsid w:val="00895F0A"/>
    <w:rsid w:val="008A1269"/>
    <w:rsid w:val="008A2E04"/>
    <w:rsid w:val="008B1895"/>
    <w:rsid w:val="008D06A6"/>
    <w:rsid w:val="008D5919"/>
    <w:rsid w:val="008E17B7"/>
    <w:rsid w:val="009026DE"/>
    <w:rsid w:val="009109CE"/>
    <w:rsid w:val="00916AEC"/>
    <w:rsid w:val="00924994"/>
    <w:rsid w:val="009329C0"/>
    <w:rsid w:val="00933734"/>
    <w:rsid w:val="009D4737"/>
    <w:rsid w:val="009E2C4F"/>
    <w:rsid w:val="00A007F3"/>
    <w:rsid w:val="00A05A07"/>
    <w:rsid w:val="00A23493"/>
    <w:rsid w:val="00A46D96"/>
    <w:rsid w:val="00A62772"/>
    <w:rsid w:val="00A776EE"/>
    <w:rsid w:val="00A9065A"/>
    <w:rsid w:val="00AB1C1C"/>
    <w:rsid w:val="00AC06D1"/>
    <w:rsid w:val="00AD3A6F"/>
    <w:rsid w:val="00AE0F9D"/>
    <w:rsid w:val="00B36449"/>
    <w:rsid w:val="00B528B5"/>
    <w:rsid w:val="00B54981"/>
    <w:rsid w:val="00B80923"/>
    <w:rsid w:val="00BA171D"/>
    <w:rsid w:val="00BA65AC"/>
    <w:rsid w:val="00BB6041"/>
    <w:rsid w:val="00BF1AE7"/>
    <w:rsid w:val="00C0652D"/>
    <w:rsid w:val="00C12370"/>
    <w:rsid w:val="00C42DD5"/>
    <w:rsid w:val="00C47BD0"/>
    <w:rsid w:val="00C55751"/>
    <w:rsid w:val="00C86184"/>
    <w:rsid w:val="00CB4270"/>
    <w:rsid w:val="00CB7336"/>
    <w:rsid w:val="00CF7537"/>
    <w:rsid w:val="00D041F2"/>
    <w:rsid w:val="00D10DFB"/>
    <w:rsid w:val="00D6613B"/>
    <w:rsid w:val="00D71316"/>
    <w:rsid w:val="00D8024C"/>
    <w:rsid w:val="00D818A9"/>
    <w:rsid w:val="00DE0CD0"/>
    <w:rsid w:val="00DF1B28"/>
    <w:rsid w:val="00E52F4D"/>
    <w:rsid w:val="00E829C6"/>
    <w:rsid w:val="00E96B0F"/>
    <w:rsid w:val="00EA18D4"/>
    <w:rsid w:val="00EB2633"/>
    <w:rsid w:val="00EF359C"/>
    <w:rsid w:val="00EF6711"/>
    <w:rsid w:val="00F126B1"/>
    <w:rsid w:val="00F56F25"/>
    <w:rsid w:val="00F62EB0"/>
    <w:rsid w:val="00F656BA"/>
    <w:rsid w:val="00F97E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C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003B401-7DB7-4A1F-B490-6E2B3AD72A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EC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A5E52"/>
    <w:rPr>
      <w:rFonts w:ascii="Calibri" w:eastAsia="Calibri" w:hAnsi="Calibri" w:cs="Times New Roman"/>
    </w:rPr>
  </w:style>
  <w:style w:type="paragraph" w:styleId="Ttulo2">
    <w:name w:val="heading 2"/>
    <w:basedOn w:val="Normal"/>
    <w:next w:val="Normal"/>
    <w:link w:val="Ttulo2Car"/>
    <w:qFormat/>
    <w:rsid w:val="002A5E52"/>
    <w:pPr>
      <w:keepNext/>
      <w:spacing w:after="0" w:line="240" w:lineRule="auto"/>
      <w:jc w:val="center"/>
      <w:outlineLvl w:val="1"/>
    </w:pPr>
    <w:rPr>
      <w:rFonts w:ascii="Black Chancery" w:eastAsia="Times New Roman" w:hAnsi="Black Chancery"/>
      <w:bCs/>
      <w:sz w:val="36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2Car">
    <w:name w:val="Título 2 Car"/>
    <w:basedOn w:val="Fuentedeprrafopredeter"/>
    <w:link w:val="Ttulo2"/>
    <w:rsid w:val="002A5E52"/>
    <w:rPr>
      <w:rFonts w:ascii="Black Chancery" w:eastAsia="Times New Roman" w:hAnsi="Black Chancery" w:cs="Times New Roman"/>
      <w:bCs/>
      <w:sz w:val="36"/>
      <w:szCs w:val="24"/>
      <w:lang w:val="es-ES" w:eastAsia="es-ES"/>
    </w:rPr>
  </w:style>
  <w:style w:type="paragraph" w:styleId="Puesto">
    <w:name w:val="Title"/>
    <w:basedOn w:val="Normal"/>
    <w:link w:val="PuestoCar"/>
    <w:qFormat/>
    <w:rsid w:val="002A5E52"/>
    <w:pPr>
      <w:spacing w:after="0" w:line="240" w:lineRule="auto"/>
      <w:jc w:val="center"/>
    </w:pPr>
    <w:rPr>
      <w:rFonts w:ascii="Black Chancery" w:eastAsia="Times New Roman" w:hAnsi="Black Chancery"/>
      <w:b/>
      <w:bCs/>
      <w:sz w:val="36"/>
      <w:szCs w:val="24"/>
      <w:lang w:val="es-ES" w:eastAsia="es-ES"/>
    </w:rPr>
  </w:style>
  <w:style w:type="character" w:customStyle="1" w:styleId="PuestoCar">
    <w:name w:val="Puesto Car"/>
    <w:basedOn w:val="Fuentedeprrafopredeter"/>
    <w:link w:val="Puesto"/>
    <w:rsid w:val="002A5E52"/>
    <w:rPr>
      <w:rFonts w:ascii="Black Chancery" w:eastAsia="Times New Roman" w:hAnsi="Black Chancery" w:cs="Times New Roman"/>
      <w:b/>
      <w:bCs/>
      <w:sz w:val="36"/>
      <w:szCs w:val="24"/>
      <w:lang w:val="es-ES" w:eastAsia="es-ES"/>
    </w:rPr>
  </w:style>
  <w:style w:type="table" w:styleId="Cuadrculavistosa-nfasis5">
    <w:name w:val="Colorful Grid Accent 5"/>
    <w:basedOn w:val="Tablanormal"/>
    <w:uiPriority w:val="73"/>
    <w:rsid w:val="002A5E52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paragraph" w:styleId="Prrafodelista">
    <w:name w:val="List Paragraph"/>
    <w:basedOn w:val="Normal"/>
    <w:uiPriority w:val="34"/>
    <w:qFormat/>
    <w:rsid w:val="006450AE"/>
    <w:pPr>
      <w:ind w:left="720"/>
      <w:contextualSpacing/>
    </w:pPr>
  </w:style>
  <w:style w:type="table" w:styleId="Tabladecuadrcula4-nfasis3">
    <w:name w:val="Grid Table 4 Accent 3"/>
    <w:basedOn w:val="Tablanormal"/>
    <w:uiPriority w:val="49"/>
    <w:rsid w:val="00EA18D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  <w:insideH w:val="nil"/>
          <w:insideV w:val="nil"/>
        </w:tcBorders>
        <w:shd w:val="clear" w:color="auto" w:fill="9BBB59" w:themeFill="accent3"/>
      </w:tcPr>
    </w:tblStylePr>
    <w:tblStylePr w:type="lastRow">
      <w:rPr>
        <w:b/>
        <w:bCs/>
      </w:rPr>
      <w:tblPr/>
      <w:tcPr>
        <w:tcBorders>
          <w:top w:val="double" w:sz="4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Tabladecuadrcula4-nfasis4">
    <w:name w:val="Grid Table 4 Accent 4"/>
    <w:basedOn w:val="Tablanormal"/>
    <w:uiPriority w:val="49"/>
    <w:rsid w:val="00EA18D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064A2" w:themeColor="accent4"/>
          <w:left w:val="single" w:sz="4" w:space="0" w:color="8064A2" w:themeColor="accent4"/>
          <w:bottom w:val="single" w:sz="4" w:space="0" w:color="8064A2" w:themeColor="accent4"/>
          <w:right w:val="single" w:sz="4" w:space="0" w:color="8064A2" w:themeColor="accent4"/>
          <w:insideH w:val="nil"/>
          <w:insideV w:val="nil"/>
        </w:tcBorders>
        <w:shd w:val="clear" w:color="auto" w:fill="8064A2" w:themeFill="accent4"/>
      </w:tcPr>
    </w:tblStylePr>
    <w:tblStylePr w:type="lastRow">
      <w:rPr>
        <w:b/>
        <w:bCs/>
      </w:rPr>
      <w:tblPr/>
      <w:tcPr>
        <w:tcBorders>
          <w:top w:val="double" w:sz="4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Tabladecuadrcula4-nfasis6">
    <w:name w:val="Grid Table 4 Accent 6"/>
    <w:basedOn w:val="Tablanormal"/>
    <w:uiPriority w:val="49"/>
    <w:rsid w:val="00EA18D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  <w:insideH w:val="nil"/>
          <w:insideV w:val="nil"/>
        </w:tcBorders>
        <w:shd w:val="clear" w:color="auto" w:fill="F79646" w:themeFill="accent6"/>
      </w:tcPr>
    </w:tblStylePr>
    <w:tblStylePr w:type="lastRow">
      <w:rPr>
        <w:b/>
        <w:bCs/>
      </w:rPr>
      <w:tblPr/>
      <w:tcPr>
        <w:tcBorders>
          <w:top w:val="double" w:sz="4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paragraph" w:styleId="Textodeglobo">
    <w:name w:val="Balloon Text"/>
    <w:basedOn w:val="Normal"/>
    <w:link w:val="TextodegloboCar"/>
    <w:uiPriority w:val="99"/>
    <w:semiHidden/>
    <w:unhideWhenUsed/>
    <w:rsid w:val="00F56F2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F56F25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google.com.ec/url?sa=i&amp;rct=j&amp;q=&amp;esrc=s&amp;source=images&amp;cd=&amp;cad=rja&amp;uact=8&amp;ved=2ahUKEwiA3uTb_ozaAhWKrFkKHa6UB3sQjRx6BAgAEAU&amp;url=http://www.colegiosanfrancisco.edu.ec/SkinsEscosoft/&amp;psig=AOvVaw1SvWPfi79OlDd1uLQDcJg9&amp;ust=1522256809666826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2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google.com.ec/url?sa=i&amp;rct=j&amp;q=&amp;esrc=s&amp;source=images&amp;cd=&amp;cad=rja&amp;uact=8&amp;ved=2ahUKEwj5o8Tl-4zaAhVys1kKHYj3BegQjRx6BAgAEAU&amp;url=https://www.pinterest.es/pin/541346817687250876/&amp;psig=AOvVaw0Axi9vX5QfEmFHJAPJsumM&amp;ust=1522256008509321" TargetMode="External"/><Relationship Id="rId11" Type="http://schemas.openxmlformats.org/officeDocument/2006/relationships/fontTable" Target="fontTable.xml"/><Relationship Id="rId5" Type="http://schemas.openxmlformats.org/officeDocument/2006/relationships/image" Target="media/image1.jpeg"/><Relationship Id="rId10" Type="http://schemas.microsoft.com/office/2007/relationships/hdphoto" Target="media/hdphoto1.wdp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175</TotalTime>
  <Pages>3</Pages>
  <Words>702</Words>
  <Characters>3861</Characters>
  <Application>Microsoft Office Word</Application>
  <DocSecurity>0</DocSecurity>
  <Lines>32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CASAS PROVINCIAL "SSCC"</Company>
  <LinksUpToDate>false</LinksUpToDate>
  <CharactersWithSpaces>4554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Rocío Granja</dc:creator>
  <cp:keywords/>
  <dc:description/>
  <cp:lastModifiedBy>Lida Ruth Romero Armijos</cp:lastModifiedBy>
  <cp:revision>26</cp:revision>
  <cp:lastPrinted>2018-03-27T17:04:00Z</cp:lastPrinted>
  <dcterms:created xsi:type="dcterms:W3CDTF">2018-03-16T19:24:00Z</dcterms:created>
  <dcterms:modified xsi:type="dcterms:W3CDTF">2018-03-27T17:18:00Z</dcterms:modified>
</cp:coreProperties>
</file>